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9D" w:rsidRDefault="00E4109D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E4109D" w:rsidRDefault="00E4109D">
      <w:pPr>
        <w:pStyle w:val="ConsPlusTitle"/>
        <w:jc w:val="center"/>
      </w:pPr>
    </w:p>
    <w:p w:rsidR="00E4109D" w:rsidRDefault="00E4109D">
      <w:pPr>
        <w:pStyle w:val="ConsPlusTitle"/>
        <w:jc w:val="center"/>
      </w:pPr>
      <w:r>
        <w:t>ПРИКАЗ</w:t>
      </w:r>
    </w:p>
    <w:p w:rsidR="00E4109D" w:rsidRDefault="00E4109D">
      <w:pPr>
        <w:pStyle w:val="ConsPlusTitle"/>
        <w:jc w:val="center"/>
      </w:pPr>
      <w:r>
        <w:t>от 6 февраля 2017 г. N 184</w:t>
      </w:r>
    </w:p>
    <w:p w:rsidR="00E4109D" w:rsidRDefault="00E4109D">
      <w:pPr>
        <w:pStyle w:val="ConsPlusTitle"/>
        <w:jc w:val="center"/>
      </w:pPr>
    </w:p>
    <w:p w:rsidR="00E4109D" w:rsidRDefault="00E4109D">
      <w:pPr>
        <w:pStyle w:val="ConsPlusTitle"/>
        <w:jc w:val="center"/>
      </w:pPr>
      <w:r>
        <w:t>ОБ УТВЕРЖДЕНИИ ПОЛОЖЕНИЯ</w:t>
      </w:r>
    </w:p>
    <w:p w:rsidR="00E4109D" w:rsidRDefault="00E4109D">
      <w:pPr>
        <w:pStyle w:val="ConsPlusTitle"/>
        <w:jc w:val="center"/>
      </w:pPr>
      <w:r>
        <w:t>О МЕЖВЕДОМСТВЕННОМ ЭКСПЕРТНОМ СОВЕТЕ ПО ВОПРОСАМ ПРИЗНАНИЯ</w:t>
      </w:r>
    </w:p>
    <w:p w:rsidR="00E4109D" w:rsidRDefault="00E4109D">
      <w:pPr>
        <w:pStyle w:val="ConsPlusTitle"/>
        <w:jc w:val="center"/>
      </w:pPr>
      <w:r>
        <w:t>ТЕРРИТОРИЙ ЛЕЧЕБНО-ОЗДОРОВИТЕЛЬНЫМИ МЕСТНОСТЯМИ И КУРОРТАМИ</w:t>
      </w:r>
    </w:p>
    <w:p w:rsidR="00E4109D" w:rsidRDefault="00E4109D">
      <w:pPr>
        <w:pStyle w:val="ConsPlusTitle"/>
        <w:jc w:val="center"/>
      </w:pPr>
      <w:r>
        <w:t>РЕГИОНАЛЬНОГО И МЕСТНОГО ЗНАЧЕНИЯ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27 декабря 2016 года N 913 "О лечебно-оздоровительных местностях и курортах регионального и местного значения, расположенных на территории Нижегородской области" приказываю:</w:t>
      </w:r>
    </w:p>
    <w:p w:rsidR="00E4109D" w:rsidRDefault="00E4109D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межведомственном экспертном совете по вопросам признания территорий лечебно-оздоровительными местностями и курортами регионального и местного значения (положение N 1).</w:t>
      </w:r>
    </w:p>
    <w:p w:rsidR="00E4109D" w:rsidRDefault="00E4109D">
      <w:pPr>
        <w:pStyle w:val="ConsPlusNormal"/>
        <w:ind w:firstLine="540"/>
        <w:jc w:val="both"/>
      </w:pPr>
      <w:r>
        <w:t xml:space="preserve">2. Утвердить </w:t>
      </w:r>
      <w:hyperlink w:anchor="P84" w:history="1">
        <w:r>
          <w:rPr>
            <w:color w:val="0000FF"/>
          </w:rPr>
          <w:t>состав</w:t>
        </w:r>
      </w:hyperlink>
      <w:r>
        <w:t xml:space="preserve"> межведомственного экспертного совета по вопросам признания территорий лечебно-оздоровительными местностями и курортами регионального и местного значения (положение N 2).</w:t>
      </w:r>
    </w:p>
    <w:p w:rsidR="00E4109D" w:rsidRDefault="00E4109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right"/>
      </w:pPr>
      <w:r>
        <w:t>Министр</w:t>
      </w:r>
    </w:p>
    <w:p w:rsidR="00E4109D" w:rsidRDefault="00E4109D">
      <w:pPr>
        <w:pStyle w:val="ConsPlusNormal"/>
        <w:jc w:val="right"/>
      </w:pPr>
      <w:r>
        <w:t>И.А.ПЕРЕСЛЕГИНА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right"/>
        <w:outlineLvl w:val="0"/>
      </w:pPr>
      <w:r>
        <w:t>Приложение N 1</w:t>
      </w:r>
    </w:p>
    <w:p w:rsidR="00E4109D" w:rsidRDefault="00E4109D">
      <w:pPr>
        <w:pStyle w:val="ConsPlusNormal"/>
        <w:jc w:val="right"/>
      </w:pPr>
      <w:r>
        <w:t>к приказу министерства</w:t>
      </w:r>
    </w:p>
    <w:p w:rsidR="00E4109D" w:rsidRDefault="00E4109D">
      <w:pPr>
        <w:pStyle w:val="ConsPlusNormal"/>
        <w:jc w:val="right"/>
      </w:pPr>
      <w:r>
        <w:t>здравоохранения</w:t>
      </w:r>
    </w:p>
    <w:p w:rsidR="00E4109D" w:rsidRDefault="00E4109D">
      <w:pPr>
        <w:pStyle w:val="ConsPlusNormal"/>
        <w:jc w:val="right"/>
      </w:pPr>
      <w:r>
        <w:t>Нижегородской области</w:t>
      </w:r>
    </w:p>
    <w:p w:rsidR="00E4109D" w:rsidRDefault="00E4109D">
      <w:pPr>
        <w:pStyle w:val="ConsPlusNormal"/>
        <w:jc w:val="right"/>
      </w:pPr>
      <w:r>
        <w:t>от 06.02.2017 N 184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Title"/>
        <w:jc w:val="center"/>
      </w:pPr>
      <w:bookmarkStart w:id="1" w:name="P29"/>
      <w:bookmarkEnd w:id="1"/>
      <w:r>
        <w:t>ПОЛОЖЕНИЕ</w:t>
      </w:r>
    </w:p>
    <w:p w:rsidR="00E4109D" w:rsidRDefault="00E4109D">
      <w:pPr>
        <w:pStyle w:val="ConsPlusTitle"/>
        <w:jc w:val="center"/>
      </w:pPr>
      <w:r>
        <w:t>О МЕЖВЕДОМСТВЕННОМ ЭКСПЕРТНОМ СОВЕТЕ ПО ВОПРОСАМ ПРИЗНАНИЯ</w:t>
      </w:r>
    </w:p>
    <w:p w:rsidR="00E4109D" w:rsidRDefault="00E4109D">
      <w:pPr>
        <w:pStyle w:val="ConsPlusTitle"/>
        <w:jc w:val="center"/>
      </w:pPr>
      <w:r>
        <w:t>ТЕРРИТОРИЙ ЛЕЧЕБНО-ОЗДОРОВИТЕЛЬНЫМИ МЕСТНОСТЯМИ И КУРОРТАМИ</w:t>
      </w:r>
    </w:p>
    <w:p w:rsidR="00E4109D" w:rsidRDefault="00E4109D">
      <w:pPr>
        <w:pStyle w:val="ConsPlusTitle"/>
        <w:jc w:val="center"/>
      </w:pPr>
      <w:r>
        <w:t>РЕГИОНАЛЬНОГО И МЕСТНОГО ЗНАЧЕНИЯ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center"/>
      </w:pPr>
      <w:r>
        <w:t>(далее - Положение)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center"/>
        <w:outlineLvl w:val="1"/>
      </w:pPr>
      <w:r>
        <w:t>1. Общие положения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ind w:firstLine="540"/>
        <w:jc w:val="both"/>
      </w:pPr>
      <w:r>
        <w:t>1.1. Межведомственный экспертный совет по вопросам признания территорий лечебно-оздоровительными местностями и курортами регионального и местного значения (далее именуется - Межведомственный совет) образован при министерстве здравоохранения Нижегородской области с целью:</w:t>
      </w:r>
    </w:p>
    <w:p w:rsidR="00E4109D" w:rsidRDefault="00E4109D">
      <w:pPr>
        <w:pStyle w:val="ConsPlusNormal"/>
        <w:ind w:firstLine="540"/>
        <w:jc w:val="both"/>
      </w:pPr>
      <w:r>
        <w:t>- рассмотрения и принятия решения по ходатайствам о признании территории лечебно-оздоровительной местностью (курортом) регионального значения, представляемым юридическими лицами либо органами местного самоуправления муниципального района (городского округа) Нижегородской области;</w:t>
      </w:r>
    </w:p>
    <w:p w:rsidR="00E4109D" w:rsidRDefault="00E4109D">
      <w:pPr>
        <w:pStyle w:val="ConsPlusNormal"/>
        <w:ind w:firstLine="540"/>
        <w:jc w:val="both"/>
      </w:pPr>
      <w:r>
        <w:t>- рассмотрения и принятия решения по предложениям о признании территории лечебно-оздоровительной местностью (курортом) местного значения, представляемым органами местного самоуправления муниципального района (городского округа) Нижегородской области.</w:t>
      </w:r>
    </w:p>
    <w:p w:rsidR="00E4109D" w:rsidRDefault="00E4109D">
      <w:pPr>
        <w:pStyle w:val="ConsPlusNormal"/>
        <w:ind w:firstLine="540"/>
        <w:jc w:val="both"/>
      </w:pPr>
      <w:r>
        <w:lastRenderedPageBreak/>
        <w:t>1.2. Межведомственный совет является постоянно действующим коллегиальным (межведомственным) совещательным органом при министерстве здравоохранения Нижегородской области.</w:t>
      </w:r>
    </w:p>
    <w:p w:rsidR="00E4109D" w:rsidRDefault="00E4109D">
      <w:pPr>
        <w:pStyle w:val="ConsPlusNormal"/>
        <w:ind w:firstLine="540"/>
        <w:jc w:val="both"/>
      </w:pPr>
      <w:r>
        <w:t>1.3. Межведомственный совет осуществляет деятельность в соответствии с принципами добровольности, равноправия его членов и гласности в работе.</w:t>
      </w:r>
    </w:p>
    <w:p w:rsidR="00E4109D" w:rsidRDefault="00E4109D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Межведомственный совет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>
          <w:rPr>
            <w:color w:val="0000FF"/>
          </w:rPr>
          <w:t>Уставом</w:t>
        </w:r>
      </w:hyperlink>
      <w:r>
        <w:t xml:space="preserve"> Нижегородской области,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здравоохранения Нижегородской области, утвержденным постановлением Правительства Нижегородской области от 23 ноября 2007 года N 435,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27 декабря 2016 года N 913 "О лечебно-оздоровительных</w:t>
      </w:r>
      <w:proofErr w:type="gramEnd"/>
      <w:r>
        <w:t xml:space="preserve"> </w:t>
      </w:r>
      <w:proofErr w:type="gramStart"/>
      <w:r>
        <w:t>местностях</w:t>
      </w:r>
      <w:proofErr w:type="gramEnd"/>
      <w:r>
        <w:t xml:space="preserve"> и курортах регионального и местного значения, расположенных на территории Нижегородской области", другими нормативными правовыми актами Российской Федерации и Нижегородской области, а также настоящим Положением.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center"/>
        <w:outlineLvl w:val="1"/>
      </w:pPr>
      <w:r>
        <w:t>2. Функции Межведомственного совета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ind w:firstLine="540"/>
        <w:jc w:val="both"/>
      </w:pPr>
      <w:r>
        <w:t>2.1. Межведомственный совет выполняет следующие функции:</w:t>
      </w:r>
    </w:p>
    <w:p w:rsidR="00E4109D" w:rsidRDefault="00E4109D">
      <w:pPr>
        <w:pStyle w:val="ConsPlusNormal"/>
        <w:ind w:firstLine="540"/>
        <w:jc w:val="both"/>
      </w:pPr>
      <w:r>
        <w:t>- изучение и анализ документов, поступающих в министерство здравоохранения Нижегородской области по вопросам признания территорий лечебно-оздоровительными местностями и курортами регионального и местного значения;</w:t>
      </w:r>
    </w:p>
    <w:p w:rsidR="00E4109D" w:rsidRDefault="00E4109D">
      <w:pPr>
        <w:pStyle w:val="ConsPlusNormal"/>
        <w:ind w:firstLine="540"/>
        <w:jc w:val="both"/>
      </w:pPr>
      <w:r>
        <w:t>- проводит экспертизу документов, поступающих в министерство здравоохранения Нижегородской области по вопросам признания территорий лечебно-оздоровительными местностями и курортами регионального и местного значения;</w:t>
      </w:r>
    </w:p>
    <w:p w:rsidR="00E4109D" w:rsidRDefault="00E4109D">
      <w:pPr>
        <w:pStyle w:val="ConsPlusNormal"/>
        <w:ind w:firstLine="540"/>
        <w:jc w:val="both"/>
      </w:pPr>
      <w:r>
        <w:t>- заключение Межведомственного совета формируется министерством здравоохранения Нижегородской области из замечаний, составленных каждым из членов межведомственного совета, в пределах своей компетенции, содержащих выводы о возможности (невозможности) признания территорий лечебно-оздоровительными местностями и курортами регионального и местного значения, и оформляется протоколом, который подписывается председателем Межведомственного совета.</w:t>
      </w:r>
    </w:p>
    <w:p w:rsidR="00E4109D" w:rsidRDefault="00E4109D">
      <w:pPr>
        <w:pStyle w:val="ConsPlusNormal"/>
        <w:ind w:firstLine="540"/>
        <w:jc w:val="both"/>
      </w:pPr>
      <w:r>
        <w:t>- заключение Межведомственного совета считается положительным в случае отсутствия замечаний у всех членов Межведомственного совета.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center"/>
        <w:outlineLvl w:val="1"/>
      </w:pPr>
      <w:r>
        <w:t>3. Структура Межведомственного совета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ind w:firstLine="540"/>
        <w:jc w:val="both"/>
      </w:pPr>
      <w:r>
        <w:t>3.1. Межведомственный совет возглавляет председатель.</w:t>
      </w:r>
    </w:p>
    <w:p w:rsidR="00E4109D" w:rsidRDefault="00E4109D">
      <w:pPr>
        <w:pStyle w:val="ConsPlusNormal"/>
        <w:ind w:firstLine="540"/>
        <w:jc w:val="both"/>
      </w:pPr>
      <w:r>
        <w:t xml:space="preserve">3.2. </w:t>
      </w:r>
      <w:proofErr w:type="gramStart"/>
      <w:r>
        <w:t>В состав Межведомственного совета входят представители исполнительных органов государственной власти Нижегородской области (министерство здравоохранения Нижегородской области, министерство экологии и природных ресурсов Нижегородской области, министерство инвестиций, земельных и имущественных отношений Нижегородской области, департамент градостроительного развития территории Нижегородской области), Управление Федеральной службы по надзору в сфере защиты прав потребителей и благополучия человека по Нижегородской области (по согласованию).</w:t>
      </w:r>
      <w:proofErr w:type="gramEnd"/>
    </w:p>
    <w:p w:rsidR="00E4109D" w:rsidRDefault="00E4109D">
      <w:pPr>
        <w:pStyle w:val="ConsPlusNormal"/>
        <w:ind w:firstLine="540"/>
        <w:jc w:val="both"/>
      </w:pPr>
      <w:r>
        <w:t>3.3. Межведомственный совет состоит из председателя, его заместителя, секретаря и членов совета.</w:t>
      </w:r>
    </w:p>
    <w:p w:rsidR="00E4109D" w:rsidRDefault="00E4109D">
      <w:pPr>
        <w:pStyle w:val="ConsPlusNormal"/>
        <w:ind w:firstLine="540"/>
        <w:jc w:val="both"/>
      </w:pPr>
      <w:r>
        <w:t>3.4. Председателем Межведомственного совета является министр здравоохранения Нижегородской области либо лицо, исполняющее обязанности министра здравоохранения Нижегородской области в соответствии с распоряжением Губернатора Нижегородской области.</w:t>
      </w:r>
    </w:p>
    <w:p w:rsidR="00E4109D" w:rsidRDefault="00E4109D">
      <w:pPr>
        <w:pStyle w:val="ConsPlusNormal"/>
        <w:ind w:firstLine="540"/>
        <w:jc w:val="both"/>
      </w:pPr>
      <w:r>
        <w:t>3.5. В случае отсутствия председателя Межведомственного совета его обязанности выполняет заместитель председателя Межведомственного совета.</w:t>
      </w:r>
    </w:p>
    <w:p w:rsidR="00E4109D" w:rsidRDefault="00E4109D">
      <w:pPr>
        <w:pStyle w:val="ConsPlusNormal"/>
        <w:ind w:firstLine="540"/>
        <w:jc w:val="both"/>
      </w:pPr>
      <w:r>
        <w:t>3.5. При отсутствии секретаря Межведомственного совета его функции возлагаются на одного из членов Межведомственного совета по поручению председателя совета на заседании Межведомственного совета, с сохранением права на принятие решения.</w:t>
      </w:r>
    </w:p>
    <w:p w:rsidR="00E4109D" w:rsidRDefault="00E4109D">
      <w:pPr>
        <w:pStyle w:val="ConsPlusNormal"/>
        <w:ind w:firstLine="540"/>
        <w:jc w:val="both"/>
      </w:pPr>
      <w:r>
        <w:lastRenderedPageBreak/>
        <w:t>3.6. Созыв заседания Межведомственного совета обеспечивает секретарь Межведомственного совета.</w:t>
      </w:r>
    </w:p>
    <w:p w:rsidR="00E4109D" w:rsidRDefault="00E4109D">
      <w:pPr>
        <w:pStyle w:val="ConsPlusNormal"/>
        <w:ind w:firstLine="540"/>
        <w:jc w:val="both"/>
      </w:pPr>
      <w:r>
        <w:t>3.7. Информация о дате, времени и месте заседания Межведомственного совета, а также повестка заседания представляются членам Межведомственного совета в срок не позднее двух рабочих дней до даты заседания Межведомственного совета.</w:t>
      </w:r>
    </w:p>
    <w:p w:rsidR="00E4109D" w:rsidRDefault="00E4109D">
      <w:pPr>
        <w:pStyle w:val="ConsPlusNormal"/>
        <w:ind w:firstLine="540"/>
        <w:jc w:val="both"/>
      </w:pPr>
      <w:r>
        <w:t>3.8. Секретарь Межведомственного совета не имеет права на принятие решения.</w:t>
      </w:r>
    </w:p>
    <w:p w:rsidR="00E4109D" w:rsidRDefault="00E4109D">
      <w:pPr>
        <w:pStyle w:val="ConsPlusNormal"/>
        <w:ind w:firstLine="540"/>
        <w:jc w:val="both"/>
      </w:pPr>
      <w:r>
        <w:t>3.9. Секретарь Межведомственного совета на основании замечаний членов Межведомственного совета оформляет протокол и обеспечивает его подписание членами Межведомственного совета.</w:t>
      </w:r>
    </w:p>
    <w:p w:rsidR="00E4109D" w:rsidRDefault="00E4109D">
      <w:pPr>
        <w:pStyle w:val="ConsPlusNormal"/>
        <w:ind w:firstLine="540"/>
        <w:jc w:val="both"/>
      </w:pPr>
      <w:r>
        <w:t>3.10. Заседание Межведомственного совета ведет председатель Межведомственного совета.</w:t>
      </w:r>
    </w:p>
    <w:p w:rsidR="00E4109D" w:rsidRDefault="00E4109D">
      <w:pPr>
        <w:pStyle w:val="ConsPlusNormal"/>
        <w:ind w:firstLine="540"/>
        <w:jc w:val="both"/>
      </w:pPr>
      <w:r>
        <w:t xml:space="preserve">3.11. </w:t>
      </w:r>
      <w:hyperlink w:anchor="P84" w:history="1">
        <w:r>
          <w:rPr>
            <w:color w:val="0000FF"/>
          </w:rPr>
          <w:t>Состав</w:t>
        </w:r>
      </w:hyperlink>
      <w:r>
        <w:t xml:space="preserve"> Межведомственного совета утверждается приказом министерства здравоохранения Нижегородской области.</w:t>
      </w:r>
    </w:p>
    <w:p w:rsidR="00E4109D" w:rsidRDefault="00E4109D">
      <w:pPr>
        <w:pStyle w:val="ConsPlusNormal"/>
        <w:ind w:firstLine="540"/>
        <w:jc w:val="both"/>
      </w:pPr>
      <w:r>
        <w:t>3.12. Межведомственный совет проводит свои заседания в помещениях, предоставляемых министерством здравоохранения Нижегородской области, пользуется необходимыми в этих целях имуществом, оборудованием и средствами связи министерства здравоохранения Нижегородской области.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center"/>
        <w:outlineLvl w:val="1"/>
      </w:pPr>
      <w:r>
        <w:t>4. Права членов Межведомственного совета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ind w:firstLine="540"/>
        <w:jc w:val="both"/>
      </w:pPr>
      <w:r>
        <w:t>4.1. Члены Межведомственного совета имеют право запрашивать и получать от заинтересованных лиц в признании территории лечебно-оздоровительными местностями и курортами регионального и местного значения необходимую информацию с целью уточнения сведений, содержащихся в представленных документах.</w:t>
      </w:r>
    </w:p>
    <w:p w:rsidR="00E4109D" w:rsidRDefault="00E4109D">
      <w:pPr>
        <w:pStyle w:val="ConsPlusNormal"/>
        <w:ind w:firstLine="540"/>
        <w:jc w:val="both"/>
      </w:pPr>
      <w:r>
        <w:t>4.2. Привлекать в случае необходимости для экспертизы, консультации, анализа специалистов, не входящих в состав Межведомственного совета.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right"/>
        <w:outlineLvl w:val="0"/>
      </w:pPr>
      <w:r>
        <w:t>Приложение N 2</w:t>
      </w:r>
    </w:p>
    <w:p w:rsidR="00E4109D" w:rsidRDefault="00E4109D">
      <w:pPr>
        <w:pStyle w:val="ConsPlusNormal"/>
        <w:jc w:val="right"/>
      </w:pPr>
      <w:r>
        <w:t>к приказу министерства</w:t>
      </w:r>
    </w:p>
    <w:p w:rsidR="00E4109D" w:rsidRDefault="00E4109D">
      <w:pPr>
        <w:pStyle w:val="ConsPlusNormal"/>
        <w:jc w:val="right"/>
      </w:pPr>
      <w:r>
        <w:t>здравоохранения</w:t>
      </w:r>
    </w:p>
    <w:p w:rsidR="00E4109D" w:rsidRDefault="00E4109D">
      <w:pPr>
        <w:pStyle w:val="ConsPlusNormal"/>
        <w:jc w:val="right"/>
      </w:pPr>
      <w:r>
        <w:t>Нижегородской области</w:t>
      </w:r>
    </w:p>
    <w:p w:rsidR="00E4109D" w:rsidRDefault="00E4109D">
      <w:pPr>
        <w:pStyle w:val="ConsPlusNormal"/>
        <w:jc w:val="right"/>
      </w:pPr>
      <w:r>
        <w:t>от 06.02.2017 N 184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center"/>
      </w:pPr>
      <w:bookmarkStart w:id="2" w:name="P84"/>
      <w:bookmarkEnd w:id="2"/>
      <w:r>
        <w:t>СОСТАВ</w:t>
      </w:r>
    </w:p>
    <w:p w:rsidR="00E4109D" w:rsidRDefault="00E4109D">
      <w:pPr>
        <w:pStyle w:val="ConsPlusNormal"/>
        <w:jc w:val="center"/>
      </w:pPr>
      <w:r>
        <w:t>МЕЖВЕДОМСТВЕННОГО ЭКСПЕРТНОГО СОВЕТА ПРИ МИНИСТЕРСТВЕ</w:t>
      </w:r>
    </w:p>
    <w:p w:rsidR="00E4109D" w:rsidRDefault="00E4109D">
      <w:pPr>
        <w:pStyle w:val="ConsPlusNormal"/>
        <w:jc w:val="center"/>
      </w:pPr>
      <w:r>
        <w:t>ЗДРАВООХРАНЕНИЯ НИЖЕГОРОДСКОЙ ОБЛАСТИ ПО ВОПРОСАМ ПРИЗНАНИЯ</w:t>
      </w:r>
    </w:p>
    <w:p w:rsidR="00E4109D" w:rsidRDefault="00E4109D">
      <w:pPr>
        <w:pStyle w:val="ConsPlusNormal"/>
        <w:jc w:val="center"/>
      </w:pPr>
      <w:r>
        <w:t>ТЕРРИТОРИЙ ЛЕЧЕБНО-ОЗДОРОВИТЕЛЬНЫМИ МЕСТНОСТЯМИ И КУРОРТАМИ</w:t>
      </w:r>
    </w:p>
    <w:p w:rsidR="00E4109D" w:rsidRDefault="00E4109D">
      <w:pPr>
        <w:pStyle w:val="ConsPlusNormal"/>
        <w:jc w:val="center"/>
      </w:pPr>
      <w:r>
        <w:t>РЕГИОНАЛЬНОГО И МЕСТНОГО ЗНАЧЕНИЯ</w:t>
      </w:r>
    </w:p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center"/>
      </w:pPr>
      <w:r>
        <w:t>(далее именуется - Межведомственный совет)</w:t>
      </w:r>
    </w:p>
    <w:p w:rsidR="00E4109D" w:rsidRDefault="00E410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E4109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t>Переслегина</w:t>
            </w:r>
          </w:p>
          <w:p w:rsidR="00E4109D" w:rsidRDefault="00E4109D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t>Министр здравоохранения Нижегородской области (председатель);</w:t>
            </w:r>
          </w:p>
        </w:tc>
      </w:tr>
      <w:tr w:rsidR="00E4109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proofErr w:type="spellStart"/>
            <w:r>
              <w:t>Санинская</w:t>
            </w:r>
            <w:proofErr w:type="spellEnd"/>
          </w:p>
          <w:p w:rsidR="00E4109D" w:rsidRDefault="00E4109D">
            <w:pPr>
              <w:pStyle w:val="ConsPlusNormal"/>
            </w:pPr>
            <w:r>
              <w:t>Лариса Михайловна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t>Заместитель министра здравоохранения Нижегородской области (заместитель председателя);</w:t>
            </w:r>
          </w:p>
        </w:tc>
      </w:tr>
      <w:tr w:rsidR="00E4109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proofErr w:type="spellStart"/>
            <w:r>
              <w:t>Батарин</w:t>
            </w:r>
            <w:proofErr w:type="spellEnd"/>
          </w:p>
          <w:p w:rsidR="00E4109D" w:rsidRDefault="00E4109D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t xml:space="preserve">Ведущий специалист отдела по правовой и кадровой работе министерства здравоохранения Нижегородской области </w:t>
            </w:r>
            <w:r>
              <w:lastRenderedPageBreak/>
              <w:t>(секретарь);</w:t>
            </w:r>
          </w:p>
        </w:tc>
      </w:tr>
      <w:tr w:rsidR="00E4109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lastRenderedPageBreak/>
              <w:t>Члены Межведомственного совета:</w:t>
            </w:r>
          </w:p>
        </w:tc>
      </w:tr>
      <w:tr w:rsidR="00E4109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t>Егорова</w:t>
            </w:r>
          </w:p>
          <w:p w:rsidR="00E4109D" w:rsidRDefault="00E4109D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t>Начальник отдела медицинской помощи взрослому населению министерства здравоохранения Нижегородской области;</w:t>
            </w:r>
          </w:p>
        </w:tc>
      </w:tr>
      <w:tr w:rsidR="00E4109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proofErr w:type="spellStart"/>
            <w:r>
              <w:t>Боровкова</w:t>
            </w:r>
            <w:proofErr w:type="spellEnd"/>
          </w:p>
          <w:p w:rsidR="00E4109D" w:rsidRDefault="00E4109D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t>Начальник отдела детства и родовспоможения министерства здравоохранения Нижегородской области;</w:t>
            </w:r>
          </w:p>
        </w:tc>
      </w:tr>
      <w:tr w:rsidR="00E4109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t>Логинова</w:t>
            </w:r>
          </w:p>
          <w:p w:rsidR="00E4109D" w:rsidRDefault="00E4109D">
            <w:pPr>
              <w:pStyle w:val="ConsPlusNormal"/>
            </w:pPr>
            <w:r>
              <w:t>Наталия Алексеевна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t>Начальник отдела развития экологической безопасности, информации и экологического просвещения министерства экологии и природных ресурсов Нижегородской области (по согласованию);</w:t>
            </w:r>
          </w:p>
        </w:tc>
      </w:tr>
      <w:tr w:rsidR="00E4109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t>Морозова</w:t>
            </w:r>
          </w:p>
          <w:p w:rsidR="00E4109D" w:rsidRDefault="00E4109D">
            <w:pPr>
              <w:pStyle w:val="ConsPlusNormal"/>
            </w:pPr>
            <w:r>
              <w:t>Елена Васильевна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t>Заместитель начальника управления распоряжения земельными ресурсами, начальник отдела по предоставлению земельных участков в собственность министерства инвестиций, земельных и имущественных отношений Нижегородской области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 согласованию);</w:t>
            </w:r>
          </w:p>
        </w:tc>
      </w:tr>
      <w:tr w:rsidR="00E4109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t>Гришина</w:t>
            </w:r>
          </w:p>
          <w:p w:rsidR="00E4109D" w:rsidRDefault="00E4109D">
            <w:pPr>
              <w:pStyle w:val="ConsPlusNormal"/>
            </w:pPr>
            <w:r>
              <w:t>Татьяна Борисовна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t>Начальник управления территориального планирования, начальник отдела генеральных планов и ПЗЗ (правил землепользования и застройки) департамента градостроительного развития территории Нижегородской области (по согласованию);</w:t>
            </w:r>
          </w:p>
        </w:tc>
      </w:tr>
      <w:tr w:rsidR="00E4109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t>Липшиц</w:t>
            </w:r>
          </w:p>
          <w:p w:rsidR="00E4109D" w:rsidRDefault="00E4109D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109D" w:rsidRDefault="00E4109D">
            <w:pPr>
              <w:pStyle w:val="ConsPlusNormal"/>
            </w:pPr>
            <w:r>
              <w:t>Начальник отдела надзора по коммунальной гигиене Управления Федеральной службы по надзору в сфере защиты прав потребителей и благополучия человека по Нижегородской области (по согласованию).</w:t>
            </w:r>
          </w:p>
        </w:tc>
      </w:tr>
    </w:tbl>
    <w:p w:rsidR="00E4109D" w:rsidRDefault="00E4109D">
      <w:pPr>
        <w:pStyle w:val="ConsPlusNormal"/>
        <w:jc w:val="both"/>
      </w:pPr>
    </w:p>
    <w:p w:rsidR="00E4109D" w:rsidRDefault="00E4109D">
      <w:pPr>
        <w:pStyle w:val="ConsPlusNormal"/>
        <w:jc w:val="both"/>
      </w:pPr>
    </w:p>
    <w:p w:rsidR="001769E8" w:rsidRDefault="001769E8"/>
    <w:sectPr w:rsidR="001769E8" w:rsidSect="0011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9D"/>
    <w:rsid w:val="001769E8"/>
    <w:rsid w:val="00E4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ACC002AB15B32F5320C3012DCF7C1699ACB82E38C92AA0D357B1CD1F50C875BC961448FEF84C94803CD71G4p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5ACC002AB15B32F5320C3012DCF7C1699ACB82E38B91A40A307B1CD1F50C875BGCp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ACC002AB15B32F532123D04B0A8C46C99928AE9DECAF7073673G4p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5ACC002AB15B32F5320C3012DCF7C1699ACB82E38C9EAA0C3F7B1CD1F50C875BC961448FEF84C94803CD71G4p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5ACC002AB15B32F5320C3012DCF7C1699ACB82E38C9EAA0C3F7B1CD1F50C875BGC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2017-08-08T08:41:00Z</dcterms:created>
  <dcterms:modified xsi:type="dcterms:W3CDTF">2017-08-08T08:41:00Z</dcterms:modified>
</cp:coreProperties>
</file>