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0" w:rsidRDefault="00906F80">
      <w:pPr>
        <w:pStyle w:val="ConsPlusNormal"/>
        <w:ind w:firstLine="540"/>
        <w:jc w:val="both"/>
        <w:outlineLvl w:val="0"/>
      </w:pPr>
    </w:p>
    <w:p w:rsidR="00906F80" w:rsidRDefault="00906F80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906F80" w:rsidRDefault="00906F80">
      <w:pPr>
        <w:pStyle w:val="ConsPlusTitle"/>
        <w:jc w:val="center"/>
      </w:pPr>
    </w:p>
    <w:p w:rsidR="00906F80" w:rsidRDefault="00906F80">
      <w:pPr>
        <w:pStyle w:val="ConsPlusTitle"/>
        <w:jc w:val="center"/>
      </w:pPr>
      <w:r>
        <w:t>ПРИКАЗ</w:t>
      </w:r>
    </w:p>
    <w:p w:rsidR="00906F80" w:rsidRDefault="00906F80">
      <w:pPr>
        <w:pStyle w:val="ConsPlusTitle"/>
        <w:jc w:val="center"/>
      </w:pPr>
      <w:r>
        <w:t>от 16 мая 2017 г. N 863</w:t>
      </w:r>
    </w:p>
    <w:p w:rsidR="00906F80" w:rsidRDefault="00906F80">
      <w:pPr>
        <w:pStyle w:val="ConsPlusTitle"/>
        <w:jc w:val="center"/>
      </w:pPr>
    </w:p>
    <w:p w:rsidR="00906F80" w:rsidRDefault="00906F80">
      <w:pPr>
        <w:pStyle w:val="ConsPlusTitle"/>
        <w:jc w:val="center"/>
      </w:pPr>
      <w:r>
        <w:t>О РЕГЛАМЕНТЕ ВЗАИМОДЕЙСТВИЯ ПРИ ОСУЩЕСТВЛЕНИИ</w:t>
      </w:r>
    </w:p>
    <w:p w:rsidR="00906F80" w:rsidRDefault="00906F80">
      <w:pPr>
        <w:pStyle w:val="ConsPlusTitle"/>
        <w:jc w:val="center"/>
      </w:pPr>
      <w:r>
        <w:t xml:space="preserve">ЛЬГОТНОГО ЛЕКАРСТВЕННОГО ОБЕСПЕЧЕНИЯ НАСЕЛЕНИЯ </w:t>
      </w:r>
      <w:proofErr w:type="gramStart"/>
      <w:r>
        <w:t>НИЖЕГОРОДСКОЙ</w:t>
      </w:r>
      <w:proofErr w:type="gramEnd"/>
    </w:p>
    <w:p w:rsidR="00906F80" w:rsidRDefault="00906F80">
      <w:pPr>
        <w:pStyle w:val="ConsPlusTitle"/>
        <w:jc w:val="center"/>
      </w:pPr>
      <w:r>
        <w:t>ОБЛАСТИ В СООТВЕТСТВИИ С ЗАКОНОМ НИЖЕГОРОДСКОЙ ОБЛАСТИ</w:t>
      </w:r>
    </w:p>
    <w:p w:rsidR="00906F80" w:rsidRDefault="00906F80">
      <w:pPr>
        <w:pStyle w:val="ConsPlusTitle"/>
        <w:jc w:val="center"/>
      </w:pPr>
      <w:r>
        <w:t>ОТ 28.12.2004 N 157-З "О БЕСПЛАТНОМ ОБЕСПЕЧЕНИИ НАСЕЛЕНИЯ</w:t>
      </w:r>
    </w:p>
    <w:p w:rsidR="00906F80" w:rsidRDefault="00906F80">
      <w:pPr>
        <w:pStyle w:val="ConsPlusTitle"/>
        <w:jc w:val="center"/>
      </w:pPr>
      <w:r>
        <w:t>НИЖЕГОРОДСКОЙ ОБЛАСТИ ЛЕКАРСТВЕННЫМИ ПРЕПАРАТАМИ</w:t>
      </w:r>
    </w:p>
    <w:p w:rsidR="00906F80" w:rsidRDefault="00906F80">
      <w:pPr>
        <w:pStyle w:val="ConsPlusTitle"/>
        <w:jc w:val="center"/>
      </w:pPr>
      <w:r>
        <w:t xml:space="preserve">ДЛЯ МЕДИЦИНСКОГО ПРИМЕНЕНИЯ И </w:t>
      </w:r>
      <w:proofErr w:type="gramStart"/>
      <w:r>
        <w:t>МЕДИЦИНСКИМИ</w:t>
      </w:r>
      <w:proofErr w:type="gramEnd"/>
    </w:p>
    <w:p w:rsidR="00906F80" w:rsidRDefault="00906F80">
      <w:pPr>
        <w:pStyle w:val="ConsPlusTitle"/>
        <w:jc w:val="center"/>
      </w:pPr>
      <w:r>
        <w:t>ИЗДЕЛИЯМИ ПРИ АМБУЛАТОРНОМ ЛЕЧЕНИИ"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proofErr w:type="gramStart"/>
      <w:r>
        <w:t xml:space="preserve">В целях организации обеспечения населения Нижегородской области при амбулаторном лечении лекарственными препаратами и медицинскими изделиями по рецептам врача бесплатно или с 50-процентной скидкой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</w:t>
      </w:r>
      <w:proofErr w:type="gramEnd"/>
      <w:r>
        <w:t xml:space="preserve"> </w:t>
      </w:r>
      <w:proofErr w:type="gramStart"/>
      <w:r>
        <w:t xml:space="preserve">здравоохранения лекарственными средствами и изделиями медицинского назначения" и законами Нижегородской области от 28.12.2004 </w:t>
      </w:r>
      <w:hyperlink r:id="rId7" w:history="1">
        <w:r>
          <w:rPr>
            <w:color w:val="0000FF"/>
          </w:rPr>
          <w:t>N 157-З</w:t>
        </w:r>
      </w:hyperlink>
      <w:r>
        <w:t xml:space="preserve"> "О бесплатном обеспечении населения Нижегородской области лекарственными препаратами для медицинского применения и медицинскими изделиями при амбулаторном лечении" и от 05.04.2017 </w:t>
      </w:r>
      <w:hyperlink r:id="rId8" w:history="1">
        <w:r>
          <w:rPr>
            <w:color w:val="0000FF"/>
          </w:rPr>
          <w:t>N 24-З</w:t>
        </w:r>
      </w:hyperlink>
      <w:r>
        <w:t xml:space="preserve"> "О полномочиях государственного предприятия Нижегородской области на оказание услуг по обеспечению населения Нижегородской области лекарственными препаратами и медицинскими изделиями при амбулаторном лечении по</w:t>
      </w:r>
      <w:proofErr w:type="gramEnd"/>
      <w:r>
        <w:t xml:space="preserve"> рецептам врача бесплатно или с 50-процентной скидкой" приказываю:</w:t>
      </w:r>
    </w:p>
    <w:p w:rsidR="00906F80" w:rsidRDefault="00906F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взаимодействия при осуществлении льготного лекарственного обеспечения населения Нижегородской области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Нижегородской области от 28.12.2004 N 157-З "О бесплатном обеспечении населения Нижегородской области лекарственными препаратами для медицинского применения и медицинскими изделиями при амбулаторном лечении".</w:t>
      </w:r>
    </w:p>
    <w:p w:rsidR="00906F80" w:rsidRDefault="00906F80">
      <w:pPr>
        <w:pStyle w:val="ConsPlusNormal"/>
        <w:ind w:firstLine="540"/>
        <w:jc w:val="both"/>
      </w:pPr>
      <w:r>
        <w:t xml:space="preserve">2. ГБУЗ НО "Медицинский информационно-аналитический центр" (А.А. </w:t>
      </w:r>
      <w:proofErr w:type="gramStart"/>
      <w:r>
        <w:t>Коновалов</w:t>
      </w:r>
      <w:proofErr w:type="gramEnd"/>
      <w:r>
        <w:t>) довести содержание настоящего приказа до сведения заинтересованных участников взаимодействия при осуществлении льготного лекарственного обеспечения отдельных категорий граждан.</w:t>
      </w:r>
    </w:p>
    <w:p w:rsidR="00906F80" w:rsidRDefault="00906F80">
      <w:pPr>
        <w:pStyle w:val="ConsPlusNormal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28.04.2017.</w:t>
      </w:r>
    </w:p>
    <w:p w:rsidR="00906F80" w:rsidRDefault="00906F8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здравоохранения Нижегородской области О.А. Ермилову.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</w:pPr>
      <w:r>
        <w:t>Министр</w:t>
      </w:r>
    </w:p>
    <w:p w:rsidR="00906F80" w:rsidRDefault="00906F80">
      <w:pPr>
        <w:pStyle w:val="ConsPlusNormal"/>
        <w:jc w:val="right"/>
      </w:pPr>
      <w:r>
        <w:t>И.А.ПЕРЕСЛЕГИНА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0"/>
      </w:pPr>
    </w:p>
    <w:p w:rsidR="00906F80" w:rsidRDefault="00906F80">
      <w:pPr>
        <w:pStyle w:val="ConsPlusNormal"/>
        <w:jc w:val="right"/>
        <w:outlineLvl w:val="0"/>
      </w:pPr>
    </w:p>
    <w:p w:rsidR="00906F80" w:rsidRDefault="00906F80">
      <w:pPr>
        <w:pStyle w:val="ConsPlusNormal"/>
        <w:jc w:val="right"/>
        <w:outlineLvl w:val="0"/>
      </w:pPr>
    </w:p>
    <w:p w:rsidR="00906F80" w:rsidRDefault="00906F80">
      <w:pPr>
        <w:pStyle w:val="ConsPlusNormal"/>
        <w:jc w:val="right"/>
        <w:outlineLvl w:val="0"/>
      </w:pPr>
    </w:p>
    <w:p w:rsidR="00906F80" w:rsidRDefault="00906F80">
      <w:pPr>
        <w:pStyle w:val="ConsPlusNormal"/>
        <w:jc w:val="right"/>
        <w:outlineLvl w:val="0"/>
      </w:pPr>
    </w:p>
    <w:p w:rsidR="00906F80" w:rsidRDefault="00906F80">
      <w:pPr>
        <w:pStyle w:val="ConsPlusNormal"/>
        <w:jc w:val="right"/>
        <w:outlineLvl w:val="0"/>
      </w:pPr>
    </w:p>
    <w:p w:rsidR="00906F80" w:rsidRDefault="00906F80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906F80" w:rsidRDefault="00906F80">
      <w:pPr>
        <w:pStyle w:val="ConsPlusNormal"/>
        <w:jc w:val="right"/>
      </w:pPr>
      <w:r>
        <w:t>приказом министерства</w:t>
      </w:r>
    </w:p>
    <w:p w:rsidR="00906F80" w:rsidRDefault="00906F80">
      <w:pPr>
        <w:pStyle w:val="ConsPlusNormal"/>
        <w:jc w:val="right"/>
      </w:pPr>
      <w:r>
        <w:t>здравоохранения Нижегородской области</w:t>
      </w:r>
    </w:p>
    <w:p w:rsidR="00906F80" w:rsidRDefault="00906F80">
      <w:pPr>
        <w:pStyle w:val="ConsPlusNormal"/>
        <w:jc w:val="right"/>
      </w:pPr>
      <w:r>
        <w:t>от 16 мая 2017 г. N 863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Title"/>
        <w:jc w:val="center"/>
      </w:pPr>
      <w:bookmarkStart w:id="1" w:name="P32"/>
      <w:bookmarkEnd w:id="1"/>
      <w:r>
        <w:t>РЕГЛАМЕНТ</w:t>
      </w:r>
    </w:p>
    <w:p w:rsidR="00906F80" w:rsidRDefault="00906F80">
      <w:pPr>
        <w:pStyle w:val="ConsPlusTitle"/>
        <w:jc w:val="center"/>
      </w:pPr>
      <w:r>
        <w:t>ВЗАИМОДЕЙСТВИЯ ПРИ ОСУЩЕСТВЛЕНИИ ЛЬГОТНОГО ЛЕКАРСТВЕННОГО</w:t>
      </w:r>
    </w:p>
    <w:p w:rsidR="00906F80" w:rsidRDefault="00906F80">
      <w:pPr>
        <w:pStyle w:val="ConsPlusTitle"/>
        <w:jc w:val="center"/>
      </w:pPr>
      <w:r>
        <w:t>ОБЕСПЕЧЕНИЯ НАСЕЛЕНИЯ НИЖЕГОРОДСКОЙ ОБЛАСТИ В СООТВЕТСТВИИ</w:t>
      </w:r>
    </w:p>
    <w:p w:rsidR="00906F80" w:rsidRDefault="00906F80">
      <w:pPr>
        <w:pStyle w:val="ConsPlusTitle"/>
        <w:jc w:val="center"/>
      </w:pPr>
      <w:r>
        <w:t>С ЗАКОНОМ НИЖЕГОРОДСКОЙ ОБЛАСТИ ОТ 28.12.2004 N 157-З</w:t>
      </w:r>
    </w:p>
    <w:p w:rsidR="00906F80" w:rsidRDefault="00906F80">
      <w:pPr>
        <w:pStyle w:val="ConsPlusTitle"/>
        <w:jc w:val="center"/>
      </w:pPr>
      <w:r>
        <w:t>"О БЕСПЛАТНОМ ОБЕСПЕЧЕНИИ НАСЕЛЕНИЯ НИЖЕГОРОДСКОЙ ОБЛАСТИ</w:t>
      </w:r>
    </w:p>
    <w:p w:rsidR="00906F80" w:rsidRDefault="00906F80">
      <w:pPr>
        <w:pStyle w:val="ConsPlusTitle"/>
        <w:jc w:val="center"/>
      </w:pPr>
      <w:r>
        <w:t>ЛЕКАРСТВЕННЫМИ ПРЕПАРАТАМИ ДЛЯ МЕДИЦИНСКОГО ПРИМЕНЕНИЯ</w:t>
      </w:r>
    </w:p>
    <w:p w:rsidR="00906F80" w:rsidRDefault="00906F80">
      <w:pPr>
        <w:pStyle w:val="ConsPlusTitle"/>
        <w:jc w:val="center"/>
      </w:pPr>
      <w:r>
        <w:t>И МЕДИЦИНСКИМИ ИЗДЕЛИЯМИ ПРИ АМБУЛАТОРНОМ ЛЕЧЕНИИ"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  <w:outlineLvl w:val="1"/>
      </w:pPr>
      <w:r>
        <w:t>1. Общие положения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регламент взаимодействия при осуществлении льготного лекарственного обеспечения населения Нижегородской области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Нижегородской области от 28.12.2004 N 157-З "О бесплатном обеспечении населения Нижегородской области лекарственными препаратами для медицинского применения и медицинскими изделиями при амбулаторном лечении" (далее - Регламент) разработан с целью единого методического подхода при организации документооборота, медико-экономического контроля за отпуском лекарственных препаратов и медицинских изделий населению, состоящему</w:t>
      </w:r>
      <w:proofErr w:type="gramEnd"/>
      <w:r>
        <w:t xml:space="preserve"> </w:t>
      </w:r>
      <w:proofErr w:type="gramStart"/>
      <w:r>
        <w:t>на регистрационном учете по месту жительства на территории Нижегородской области,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врача с 50-процентной скидкой, согласно действующему законодательству.</w:t>
      </w:r>
      <w:proofErr w:type="gramEnd"/>
    </w:p>
    <w:p w:rsidR="00906F80" w:rsidRDefault="00906F80">
      <w:pPr>
        <w:pStyle w:val="ConsPlusNormal"/>
        <w:ind w:firstLine="540"/>
        <w:jc w:val="both"/>
      </w:pPr>
      <w:r>
        <w:t>1.2. Участники взаимодействия в рамках Регламента:</w:t>
      </w:r>
    </w:p>
    <w:p w:rsidR="00906F80" w:rsidRDefault="00906F80">
      <w:pPr>
        <w:pStyle w:val="ConsPlusNormal"/>
        <w:ind w:firstLine="540"/>
        <w:jc w:val="both"/>
      </w:pPr>
      <w:r>
        <w:t>- министерство здравоохранения Нижегородской области (далее - Министерство);</w:t>
      </w:r>
    </w:p>
    <w:p w:rsidR="00906F80" w:rsidRDefault="00906F80">
      <w:pPr>
        <w:pStyle w:val="ConsPlusNormal"/>
        <w:ind w:firstLine="540"/>
        <w:jc w:val="both"/>
      </w:pPr>
      <w:r>
        <w:t>- ГБУЗ НО "Медицинский информационно-аналитический центр" (далее - ГБУЗ НО "МИАЦ");</w:t>
      </w:r>
    </w:p>
    <w:p w:rsidR="00906F80" w:rsidRDefault="00906F80">
      <w:pPr>
        <w:pStyle w:val="ConsPlusNormal"/>
        <w:ind w:firstLine="540"/>
        <w:jc w:val="both"/>
      </w:pPr>
      <w:r>
        <w:t xml:space="preserve">- государственное предприятие Нижегородской области "Нижегородская областная фармация", определенное </w:t>
      </w:r>
      <w:hyperlink r:id="rId11" w:history="1">
        <w:r>
          <w:rPr>
            <w:color w:val="0000FF"/>
          </w:rPr>
          <w:t>Законом</w:t>
        </w:r>
      </w:hyperlink>
      <w:r>
        <w:t xml:space="preserve"> Нижегородской области от 05.04.2017 N 24-З в качестве единственного поставщика (подрядчика, исполнителя) на оказание услуг по обеспечению Льготной категории населения (далее - Исполнитель);</w:t>
      </w:r>
    </w:p>
    <w:p w:rsidR="00906F80" w:rsidRDefault="00906F80">
      <w:pPr>
        <w:pStyle w:val="ConsPlusNormal"/>
        <w:ind w:firstLine="540"/>
        <w:jc w:val="both"/>
      </w:pPr>
      <w:r>
        <w:t>- медицинские организации Нижегородской области, имеющие право выписки рецептов для льготного отпуска лекарственных препаратов и медицинских изделий, утверждаемые приказом Министерства (далее - медицинские организации);</w:t>
      </w:r>
    </w:p>
    <w:p w:rsidR="00906F80" w:rsidRDefault="00906F80">
      <w:pPr>
        <w:pStyle w:val="ConsPlusNormal"/>
        <w:ind w:firstLine="540"/>
        <w:jc w:val="both"/>
      </w:pPr>
      <w:r>
        <w:t>- аптечные организации, осуществляющие отпуск населению Нижегородской области при амбулаторном лечении лекарственных препаратов и медицинских изделий по рецептам врача бесплатно или с 50-процентной скидкой (далее - аптечные организации).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  <w:outlineLvl w:val="1"/>
      </w:pPr>
      <w:r>
        <w:t>2. Работа с электронными справочниками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>2.1. Порядок ведения и проекты приказов, утверждающих перечень медицинских организаций и список врачей (фельдшеров), имеющих право выписывания рецептов для льготного отпуска лекарственных препаратов и медицинских изделий, исполняет ГБУЗ НО "МИАЦ" ежемесячно на первое число месяца.</w:t>
      </w:r>
    </w:p>
    <w:p w:rsidR="00906F80" w:rsidRDefault="00906F80">
      <w:pPr>
        <w:pStyle w:val="ConsPlusNormal"/>
        <w:ind w:firstLine="540"/>
        <w:jc w:val="both"/>
      </w:pPr>
      <w:r>
        <w:t>2.2. Перечень аптечных организаций определяется государственными контрактами (договорами, соглашениями), а также дополнительными соглашениями к ним, заключаемыми Министерством в установленном порядке с Исполнителем;</w:t>
      </w:r>
    </w:p>
    <w:p w:rsidR="00906F80" w:rsidRDefault="00906F80">
      <w:pPr>
        <w:pStyle w:val="ConsPlusNormal"/>
        <w:ind w:firstLine="540"/>
        <w:jc w:val="both"/>
      </w:pPr>
      <w:r>
        <w:t xml:space="preserve">2.3. Перечень лекарственных препаратов и медицинских изделий, отпускаемых бесплатно или с 50-процентной скидкой при амбулаторном лечении (далее - Перечень), определен согласно приложению к Программе государственных гарантий бесплатного оказания населению </w:t>
      </w:r>
      <w:r>
        <w:lastRenderedPageBreak/>
        <w:t>Нижегородской области медицинской помощи, утверждаемой Правительством Нижегородской области.</w:t>
      </w:r>
    </w:p>
    <w:p w:rsidR="00906F80" w:rsidRDefault="00906F80">
      <w:pPr>
        <w:pStyle w:val="ConsPlusNormal"/>
        <w:ind w:firstLine="540"/>
        <w:jc w:val="both"/>
      </w:pPr>
      <w:r>
        <w:t>2.4. Отдел лекарственного обеспечения и фармацевтической деятельности Министерства письменно информирует ГБУЗ НО "МИАЦ" о заключении государственных контрактов (договоров, соглашений), а также дополнительных соглашений к ним, в течение трех рабочих дней с момента их регистрации.</w:t>
      </w:r>
    </w:p>
    <w:p w:rsidR="00906F80" w:rsidRDefault="00906F80">
      <w:pPr>
        <w:pStyle w:val="ConsPlusNormal"/>
        <w:ind w:firstLine="540"/>
        <w:jc w:val="both"/>
      </w:pPr>
      <w:r>
        <w:t>2.5. Формирование электронных справочников:</w:t>
      </w:r>
    </w:p>
    <w:p w:rsidR="00906F80" w:rsidRDefault="00906F80">
      <w:pPr>
        <w:pStyle w:val="ConsPlusNormal"/>
        <w:ind w:firstLine="540"/>
        <w:jc w:val="both"/>
      </w:pPr>
      <w:r>
        <w:t>2.5.1. ГБУЗ НО "МИАЦ":</w:t>
      </w:r>
    </w:p>
    <w:p w:rsidR="00906F80" w:rsidRDefault="00906F80">
      <w:pPr>
        <w:pStyle w:val="ConsPlusNormal"/>
        <w:ind w:firstLine="540"/>
        <w:jc w:val="both"/>
      </w:pPr>
      <w:r>
        <w:t xml:space="preserve">- формирует и актуализирует справочники медицинских организаций и списка врачей (фельдшеров), имеющих право выписывания рецептов для льготного отпуска лекарственных препаратов и медицинских изделий, в соответствии с порядком электронного обмена, установленного </w:t>
      </w:r>
      <w:hyperlink w:anchor="P151" w:history="1">
        <w:r>
          <w:rPr>
            <w:color w:val="0000FF"/>
          </w:rPr>
          <w:t>приложением</w:t>
        </w:r>
      </w:hyperlink>
      <w:r>
        <w:t xml:space="preserve"> к настоящему Регламенту, не реже 1 (одного) раза в месяц;</w:t>
      </w:r>
    </w:p>
    <w:p w:rsidR="00906F80" w:rsidRDefault="00906F80">
      <w:pPr>
        <w:pStyle w:val="ConsPlusNormal"/>
        <w:ind w:firstLine="540"/>
        <w:jc w:val="both"/>
      </w:pPr>
      <w:r>
        <w:t xml:space="preserve">- передает электронную форму приказов в медицинские организации, а справочники Исполнителю на диске в электронном формате, с оформлением акта приема-передачи, не реже 1 (одного) раза в месяц в срок не более 5 (пяти) рабочих дней </w:t>
      </w:r>
      <w:proofErr w:type="gramStart"/>
      <w:r>
        <w:t>с даты утверждения</w:t>
      </w:r>
      <w:proofErr w:type="gramEnd"/>
      <w:r>
        <w:t xml:space="preserve"> Министерством соответствующих приказов.</w:t>
      </w:r>
    </w:p>
    <w:p w:rsidR="00906F80" w:rsidRDefault="00906F80">
      <w:pPr>
        <w:pStyle w:val="ConsPlusNormal"/>
        <w:ind w:firstLine="540"/>
        <w:jc w:val="both"/>
      </w:pPr>
      <w:r>
        <w:t>2.5.2. Исполнитель:</w:t>
      </w:r>
    </w:p>
    <w:p w:rsidR="00906F80" w:rsidRDefault="00906F80">
      <w:pPr>
        <w:pStyle w:val="ConsPlusNormal"/>
        <w:ind w:firstLine="540"/>
        <w:jc w:val="both"/>
      </w:pPr>
      <w:proofErr w:type="gramStart"/>
      <w:r>
        <w:t xml:space="preserve">- формирует и актуализирует справочники аптечных организаций и лекарственных препаратов и медицинских изделий в соответствии с порядком электронного обмена, установленного </w:t>
      </w:r>
      <w:hyperlink w:anchor="P151" w:history="1">
        <w:r>
          <w:rPr>
            <w:color w:val="0000FF"/>
          </w:rPr>
          <w:t>приложением</w:t>
        </w:r>
      </w:hyperlink>
      <w:r>
        <w:t xml:space="preserve"> к настоящему Регламенту, и по результатам проведенных торгов;</w:t>
      </w:r>
      <w:proofErr w:type="gramEnd"/>
    </w:p>
    <w:p w:rsidR="00906F80" w:rsidRDefault="00906F80">
      <w:pPr>
        <w:pStyle w:val="ConsPlusNormal"/>
        <w:ind w:firstLine="540"/>
        <w:jc w:val="both"/>
      </w:pPr>
      <w:r>
        <w:t>- передает сформированные справочники аптечных организаций и лекарственных препаратов и медицинских изделий в Министерство и ГБУЗ НО "МИАЦ" для проверки и проведения медико-экономической экспертизы;</w:t>
      </w:r>
    </w:p>
    <w:p w:rsidR="00906F80" w:rsidRDefault="00906F80">
      <w:pPr>
        <w:pStyle w:val="ConsPlusNormal"/>
        <w:ind w:firstLine="540"/>
        <w:jc w:val="both"/>
      </w:pPr>
      <w:r>
        <w:t>- устанавливает в медицинских и аптечных организациях справочники в программное обеспечение по выписке и отпуску лекарственных препаратов и медицинских изделий.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  <w:outlineLvl w:val="1"/>
      </w:pPr>
      <w:r>
        <w:t>3. Предоставление документов, подтверждающих отпуск</w:t>
      </w:r>
    </w:p>
    <w:p w:rsidR="00906F80" w:rsidRDefault="00906F80">
      <w:pPr>
        <w:pStyle w:val="ConsPlusNormal"/>
        <w:jc w:val="center"/>
      </w:pPr>
      <w:r>
        <w:t>лекарственных препаратов и медицинских изделий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bookmarkStart w:id="2" w:name="P68"/>
      <w:bookmarkEnd w:id="2"/>
      <w:r>
        <w:t xml:space="preserve">3.1. Исполнитель в срок до 10 числа месяца, следующего за </w:t>
      </w:r>
      <w:proofErr w:type="gramStart"/>
      <w:r>
        <w:t>отчетным</w:t>
      </w:r>
      <w:proofErr w:type="gramEnd"/>
      <w:r>
        <w:t>, предоставляет:</w:t>
      </w:r>
    </w:p>
    <w:p w:rsidR="00906F80" w:rsidRDefault="00906F80">
      <w:pPr>
        <w:pStyle w:val="ConsPlusNormal"/>
        <w:ind w:firstLine="540"/>
        <w:jc w:val="both"/>
      </w:pPr>
      <w:r>
        <w:t>3.1.1. В канцелярию Министерства:</w:t>
      </w:r>
    </w:p>
    <w:p w:rsidR="00906F80" w:rsidRDefault="00906F80">
      <w:pPr>
        <w:pStyle w:val="ConsPlusNormal"/>
        <w:ind w:firstLine="540"/>
        <w:jc w:val="both"/>
      </w:pPr>
      <w:r>
        <w:t>- сопроводительное письмо о направлении документов для регистрации и последующего направления в отдел бухгалтерского учета и отчетности Министерства:</w:t>
      </w:r>
    </w:p>
    <w:p w:rsidR="00906F80" w:rsidRDefault="00906F80">
      <w:pPr>
        <w:pStyle w:val="ConsPlusNormal"/>
        <w:ind w:firstLine="540"/>
        <w:jc w:val="both"/>
      </w:pPr>
      <w:r>
        <w:t>- счет на оплату;</w:t>
      </w:r>
    </w:p>
    <w:p w:rsidR="00906F80" w:rsidRDefault="00906F80">
      <w:pPr>
        <w:pStyle w:val="ConsPlusNormal"/>
        <w:ind w:firstLine="540"/>
        <w:jc w:val="both"/>
      </w:pPr>
      <w:r>
        <w:t>- счета-фактуры;</w:t>
      </w:r>
    </w:p>
    <w:p w:rsidR="00906F80" w:rsidRDefault="00906F80">
      <w:pPr>
        <w:pStyle w:val="ConsPlusNormal"/>
        <w:ind w:firstLine="540"/>
        <w:jc w:val="both"/>
      </w:pPr>
      <w:r>
        <w:t>- реестр рецептов лекарственных препаратов и медицинских изделий на бумажном носителе (первая и последняя страницы);</w:t>
      </w:r>
    </w:p>
    <w:p w:rsidR="00906F80" w:rsidRDefault="00906F80">
      <w:pPr>
        <w:pStyle w:val="ConsPlusNormal"/>
        <w:ind w:firstLine="540"/>
        <w:jc w:val="both"/>
      </w:pPr>
      <w:r>
        <w:t xml:space="preserve">- акт приема-передачи реестра рецептов и данных персонифицированного учета отпуска лекарственных препаратов и медицинских изделий в формате </w:t>
      </w:r>
      <w:proofErr w:type="spellStart"/>
      <w:r>
        <w:t>Excel</w:t>
      </w:r>
      <w:proofErr w:type="spellEnd"/>
      <w:r>
        <w:t xml:space="preserve"> и DBF в 3 экземплярах;</w:t>
      </w:r>
    </w:p>
    <w:p w:rsidR="00906F80" w:rsidRDefault="00906F80">
      <w:pPr>
        <w:pStyle w:val="ConsPlusNormal"/>
        <w:ind w:firstLine="540"/>
        <w:jc w:val="both"/>
      </w:pPr>
      <w:r>
        <w:t>- акт приема-передачи копий рецептов в 2 экземплярах.</w:t>
      </w:r>
    </w:p>
    <w:p w:rsidR="00906F80" w:rsidRDefault="00906F80">
      <w:pPr>
        <w:pStyle w:val="ConsPlusNormal"/>
        <w:ind w:firstLine="540"/>
        <w:jc w:val="both"/>
      </w:pPr>
      <w:bookmarkStart w:id="3" w:name="P76"/>
      <w:bookmarkEnd w:id="3"/>
      <w:r>
        <w:t>3.1.2. В ГБУЗ НО "МИАЦ":</w:t>
      </w:r>
    </w:p>
    <w:p w:rsidR="00906F80" w:rsidRDefault="00906F80">
      <w:pPr>
        <w:pStyle w:val="ConsPlusNormal"/>
        <w:ind w:firstLine="540"/>
        <w:jc w:val="both"/>
      </w:pPr>
      <w:r>
        <w:t>- сопроводительное письмо о направлении документов;</w:t>
      </w:r>
    </w:p>
    <w:p w:rsidR="00906F80" w:rsidRDefault="00906F80">
      <w:pPr>
        <w:pStyle w:val="ConsPlusNormal"/>
        <w:ind w:firstLine="540"/>
        <w:jc w:val="both"/>
      </w:pPr>
      <w:r>
        <w:t>- счет на оплату;</w:t>
      </w:r>
    </w:p>
    <w:p w:rsidR="00906F80" w:rsidRDefault="00906F80">
      <w:pPr>
        <w:pStyle w:val="ConsPlusNormal"/>
        <w:ind w:firstLine="540"/>
        <w:jc w:val="both"/>
      </w:pPr>
      <w:r>
        <w:t>- счета-фактуры;</w:t>
      </w:r>
    </w:p>
    <w:p w:rsidR="00906F80" w:rsidRDefault="00906F80">
      <w:pPr>
        <w:pStyle w:val="ConsPlusNormal"/>
        <w:ind w:firstLine="540"/>
        <w:jc w:val="both"/>
      </w:pPr>
      <w:r>
        <w:t>- реестр рецептов лекарственных препаратов и медицинских изделий на электронном носителе;</w:t>
      </w:r>
    </w:p>
    <w:p w:rsidR="00906F80" w:rsidRDefault="00906F80">
      <w:pPr>
        <w:pStyle w:val="ConsPlusNormal"/>
        <w:ind w:firstLine="540"/>
        <w:jc w:val="both"/>
      </w:pPr>
      <w:r>
        <w:t>- копии рецептов, по которым отпущены лекарственные препараты и медицинские изделия.</w:t>
      </w:r>
    </w:p>
    <w:p w:rsidR="00906F80" w:rsidRDefault="00906F80">
      <w:pPr>
        <w:pStyle w:val="ConsPlusNormal"/>
        <w:ind w:firstLine="540"/>
        <w:jc w:val="both"/>
      </w:pPr>
      <w:r>
        <w:t xml:space="preserve">Акт приема-передачи реестра рецептов лекарственных препаратов и медицинских изделий и данных персонифицированного учета отпуска лекарственных препаратов и медицинских изделий рецептов в формате </w:t>
      </w:r>
      <w:proofErr w:type="spellStart"/>
      <w:r>
        <w:t>Excel</w:t>
      </w:r>
      <w:proofErr w:type="spellEnd"/>
      <w:r>
        <w:t xml:space="preserve"> и DBF визируются ГБУЗ НО "МИАЦ".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  <w:outlineLvl w:val="1"/>
      </w:pPr>
      <w:r>
        <w:t>4. Требования к оформлению документов, подтверждающих отпуск</w:t>
      </w:r>
    </w:p>
    <w:p w:rsidR="00906F80" w:rsidRDefault="00906F80">
      <w:pPr>
        <w:pStyle w:val="ConsPlusNormal"/>
        <w:jc w:val="center"/>
      </w:pPr>
      <w:r>
        <w:t>лекарственных препаратов и медицинских изделий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lastRenderedPageBreak/>
        <w:t>4.1. В акте приема-передачи реестров рецептов указывается: основной или дополнительный счет; в DBF-формате заполняются следующие поля: имя файла, размер, сжатие, тип, дата последней редакции, контрольная сумма (CRC).</w:t>
      </w:r>
    </w:p>
    <w:p w:rsidR="00906F80" w:rsidRDefault="00906F80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Нумерация счетов (основных и дополнительных) для Исполнителя осуществляется по государственному контракту на оказание услуги по обеспечению населения Нижегородской области лекарственными препаратами и медицинскими изделиями при амбулаторном лечении по рецептам врача бесплатно или с 50-процентной скидкой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Нижегородской области от 28.12.2004 N 157-З "О бесплатном обеспечении населения Нижегородской области лекарственными препаратами для медицинского применения и медицинскими изделиями при</w:t>
      </w:r>
      <w:proofErr w:type="gramEnd"/>
      <w:r>
        <w:t xml:space="preserve"> амбулаторном </w:t>
      </w:r>
      <w:proofErr w:type="gramStart"/>
      <w:r>
        <w:t>лечении</w:t>
      </w:r>
      <w:proofErr w:type="gramEnd"/>
      <w:r>
        <w:t>" с делением на счета:</w:t>
      </w:r>
    </w:p>
    <w:p w:rsidR="00906F80" w:rsidRDefault="00906F80">
      <w:pPr>
        <w:pStyle w:val="ConsPlusNormal"/>
        <w:ind w:firstLine="540"/>
        <w:jc w:val="both"/>
      </w:pPr>
      <w:r>
        <w:t xml:space="preserve">- по лекарственным препаратам и медицинским изделиям с N </w:t>
      </w:r>
      <w:proofErr w:type="gramStart"/>
      <w:r>
        <w:t>Р</w:t>
      </w:r>
      <w:proofErr w:type="gramEnd"/>
      <w:r>
        <w:t>/1А-ОСН;</w:t>
      </w:r>
    </w:p>
    <w:p w:rsidR="00906F80" w:rsidRDefault="00906F80">
      <w:pPr>
        <w:pStyle w:val="ConsPlusNormal"/>
        <w:ind w:firstLine="540"/>
        <w:jc w:val="both"/>
      </w:pPr>
      <w:r>
        <w:t xml:space="preserve">- по лекарственным препаратам и медицинским изделиям, отпущенным в рамках резерва денежных средств Министерства для обеспечения дорогостоящими лекарственными препаратами по жизненным показаниям сверх утвержденного лимита денежных средств для муниципальных образований, в том числе лекарственными препаратами и медицинскими изделиями, не предусмотренными Перечнем, с N </w:t>
      </w:r>
      <w:proofErr w:type="gramStart"/>
      <w:r>
        <w:t>Р</w:t>
      </w:r>
      <w:proofErr w:type="gramEnd"/>
      <w:r>
        <w:t>/1А-РФ;</w:t>
      </w:r>
    </w:p>
    <w:p w:rsidR="00906F80" w:rsidRDefault="00906F80">
      <w:pPr>
        <w:pStyle w:val="ConsPlusNormal"/>
        <w:ind w:firstLine="540"/>
        <w:jc w:val="both"/>
      </w:pPr>
      <w:r>
        <w:t xml:space="preserve">- по лекарственным препаратам и медицинским изделиям, отпущенным за счет средств иных межбюджетных трансфертов, предоставляемых из федерального бюджета бюджетам субъектов Российской Федерации 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бюджетными учреждениями здравоохранения, находящимися в ведении Федерального медико-биологического агентства, с N </w:t>
      </w:r>
      <w:proofErr w:type="gramStart"/>
      <w:r>
        <w:t>Р</w:t>
      </w:r>
      <w:proofErr w:type="gramEnd"/>
      <w:r>
        <w:t xml:space="preserve">/1А-ФБ и далее, где Р - это Региональная льгота, числом обозначается отчетный месяц, а </w:t>
      </w:r>
      <w:proofErr w:type="gramStart"/>
      <w:r>
        <w:t>буквами - порядковый номер счета (А - основной счет; Б, В и т.д. - дополнительные счета).</w:t>
      </w:r>
      <w:proofErr w:type="gramEnd"/>
    </w:p>
    <w:p w:rsidR="00906F80" w:rsidRDefault="00906F80">
      <w:pPr>
        <w:pStyle w:val="ConsPlusNormal"/>
        <w:ind w:firstLine="540"/>
        <w:jc w:val="both"/>
      </w:pPr>
      <w:r>
        <w:t>4.3. В реестре рецептов лекарственных препаратов и медицинских изделий указывается номер счета. Копии рецептов, по которым отпущены лекарственные препараты и медицинские изделия, предоставляются в порядке, отвечающем реестру рецептов лекарственных препаратов и медицинских изделий.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  <w:outlineLvl w:val="1"/>
      </w:pPr>
      <w:r>
        <w:t>5. Проведение медико-экономической экспертизы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>Для проведения медико-экономической экспертизы:</w:t>
      </w:r>
    </w:p>
    <w:p w:rsidR="00906F80" w:rsidRDefault="00906F80">
      <w:pPr>
        <w:pStyle w:val="ConsPlusNormal"/>
        <w:ind w:firstLine="540"/>
        <w:jc w:val="both"/>
      </w:pPr>
      <w:r>
        <w:t>5.1. Министерство после принятия представленных документов Исполнителем поручает ГБУЗ НО "МИАЦ" проведение медико-экономической экспертизы документов, подтверждающих факт отпуска лекарственных препаратов и медицинских изделий за соответствующий отчетный период.</w:t>
      </w:r>
    </w:p>
    <w:p w:rsidR="00906F80" w:rsidRDefault="00906F80">
      <w:pPr>
        <w:pStyle w:val="ConsPlusNormal"/>
        <w:ind w:firstLine="540"/>
        <w:jc w:val="both"/>
      </w:pPr>
      <w:r>
        <w:t>5.2. ГБУЗ НО "МИАЦ" ежемесячно проводит анализ причин отклонения рецептов от оплаты и направляет результаты в отдел лекарственного обеспечения и фармацевтической деятельности Министерства по следующей форме: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417"/>
        <w:gridCol w:w="1701"/>
        <w:gridCol w:w="1134"/>
        <w:gridCol w:w="1757"/>
      </w:tblGrid>
      <w:tr w:rsidR="00906F80">
        <w:tc>
          <w:tcPr>
            <w:tcW w:w="567" w:type="dxa"/>
          </w:tcPr>
          <w:p w:rsidR="00906F80" w:rsidRDefault="00906F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906F80" w:rsidRDefault="00906F80">
            <w:pPr>
              <w:pStyle w:val="ConsPlusNormal"/>
              <w:jc w:val="center"/>
            </w:pPr>
            <w:r>
              <w:t>Причина отклонения от оплаты</w:t>
            </w:r>
          </w:p>
        </w:tc>
        <w:tc>
          <w:tcPr>
            <w:tcW w:w="1417" w:type="dxa"/>
          </w:tcPr>
          <w:p w:rsidR="00906F80" w:rsidRDefault="00906F80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1701" w:type="dxa"/>
          </w:tcPr>
          <w:p w:rsidR="00906F80" w:rsidRDefault="00906F80">
            <w:pPr>
              <w:pStyle w:val="ConsPlusNormal"/>
              <w:jc w:val="center"/>
            </w:pPr>
            <w:r>
              <w:t>Количество рецептов, штук</w:t>
            </w:r>
          </w:p>
        </w:tc>
        <w:tc>
          <w:tcPr>
            <w:tcW w:w="1134" w:type="dxa"/>
          </w:tcPr>
          <w:p w:rsidR="00906F80" w:rsidRDefault="00906F80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757" w:type="dxa"/>
          </w:tcPr>
          <w:p w:rsidR="00906F80" w:rsidRDefault="00906F80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906F80">
        <w:tc>
          <w:tcPr>
            <w:tcW w:w="567" w:type="dxa"/>
          </w:tcPr>
          <w:p w:rsidR="00906F80" w:rsidRDefault="00906F80">
            <w:pPr>
              <w:pStyle w:val="ConsPlusNormal"/>
            </w:pPr>
          </w:p>
        </w:tc>
        <w:tc>
          <w:tcPr>
            <w:tcW w:w="2494" w:type="dxa"/>
          </w:tcPr>
          <w:p w:rsidR="00906F80" w:rsidRDefault="00906F80">
            <w:pPr>
              <w:pStyle w:val="ConsPlusNormal"/>
            </w:pPr>
          </w:p>
        </w:tc>
        <w:tc>
          <w:tcPr>
            <w:tcW w:w="1417" w:type="dxa"/>
          </w:tcPr>
          <w:p w:rsidR="00906F80" w:rsidRDefault="00906F80">
            <w:pPr>
              <w:pStyle w:val="ConsPlusNormal"/>
            </w:pPr>
          </w:p>
        </w:tc>
        <w:tc>
          <w:tcPr>
            <w:tcW w:w="1701" w:type="dxa"/>
          </w:tcPr>
          <w:p w:rsidR="00906F80" w:rsidRDefault="00906F80">
            <w:pPr>
              <w:pStyle w:val="ConsPlusNormal"/>
            </w:pPr>
          </w:p>
        </w:tc>
        <w:tc>
          <w:tcPr>
            <w:tcW w:w="1134" w:type="dxa"/>
          </w:tcPr>
          <w:p w:rsidR="00906F80" w:rsidRDefault="00906F80">
            <w:pPr>
              <w:pStyle w:val="ConsPlusNormal"/>
            </w:pPr>
          </w:p>
        </w:tc>
        <w:tc>
          <w:tcPr>
            <w:tcW w:w="1757" w:type="dxa"/>
          </w:tcPr>
          <w:p w:rsidR="00906F80" w:rsidRDefault="00906F80">
            <w:pPr>
              <w:pStyle w:val="ConsPlusNormal"/>
            </w:pP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 xml:space="preserve">5.3. ГБУЗ НО "МИАЦ" в течение 10 (десяти) рабочих дней с момента принятия документов, указанных в </w:t>
      </w:r>
      <w:hyperlink w:anchor="P76" w:history="1">
        <w:r>
          <w:rPr>
            <w:color w:val="0000FF"/>
          </w:rPr>
          <w:t>п. 3.1.2</w:t>
        </w:r>
      </w:hyperlink>
      <w:r>
        <w:t xml:space="preserve"> настоящего Регламента, от Исполнителя проводит медико-экономическую экспертизу реестра рецептов лекарственных препаратов и медицинских изделий на предмет выявления:</w:t>
      </w:r>
    </w:p>
    <w:p w:rsidR="00906F80" w:rsidRDefault="00906F80">
      <w:pPr>
        <w:pStyle w:val="ConsPlusNormal"/>
        <w:ind w:firstLine="540"/>
        <w:jc w:val="both"/>
      </w:pPr>
      <w:proofErr w:type="gramStart"/>
      <w:r>
        <w:t>- рецептов, выписанных медицинскими организациями, не включенными в перечень медицинских организаций, имеющих право выписывания рецептов для льготного отпуска лекарственных препаратов и медицинских изделий, в соответствии с приказом Министерства;</w:t>
      </w:r>
      <w:proofErr w:type="gramEnd"/>
    </w:p>
    <w:p w:rsidR="00906F80" w:rsidRDefault="00906F80">
      <w:pPr>
        <w:pStyle w:val="ConsPlusNormal"/>
        <w:ind w:firstLine="540"/>
        <w:jc w:val="both"/>
      </w:pPr>
      <w:proofErr w:type="gramStart"/>
      <w:r>
        <w:t xml:space="preserve">- рецептов, выписанных специалистами медицинских организаций, не включенными в </w:t>
      </w:r>
      <w:r>
        <w:lastRenderedPageBreak/>
        <w:t>список врачей (фельдшеров), имеющих право выписывания рецептов для льготного отпуска лекарственных препаратов и медицинских изделий, в соответствии с приказом Министерства;</w:t>
      </w:r>
      <w:proofErr w:type="gramEnd"/>
    </w:p>
    <w:p w:rsidR="00906F80" w:rsidRDefault="00906F80">
      <w:pPr>
        <w:pStyle w:val="ConsPlusNormal"/>
        <w:ind w:firstLine="540"/>
        <w:jc w:val="both"/>
      </w:pPr>
      <w:r>
        <w:t xml:space="preserve">- рецептов, выписанных гражданам, не указанным в перечне групп населения и категорий заболеваний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от 08.10.2012 N 2316 "О порядке </w:t>
      </w:r>
      <w:proofErr w:type="gramStart"/>
      <w:r>
        <w:t>ведения регионального регистра льготных категорий граждан Нижегородской области</w:t>
      </w:r>
      <w:proofErr w:type="gramEnd"/>
      <w:r>
        <w:t xml:space="preserve"> по группам и категориям заболеваний при оказании амбулаторно-поликлинической помощи и взаимодействия между участниками по информационному обмену";</w:t>
      </w:r>
    </w:p>
    <w:p w:rsidR="00906F80" w:rsidRDefault="00906F80">
      <w:pPr>
        <w:pStyle w:val="ConsPlusNormal"/>
        <w:ind w:firstLine="540"/>
        <w:jc w:val="both"/>
      </w:pPr>
      <w:r>
        <w:t>- рецептов, отпущенных в аптечных организациях, не установленных приложением к государственному контракту;</w:t>
      </w:r>
    </w:p>
    <w:p w:rsidR="00906F80" w:rsidRDefault="00906F80">
      <w:pPr>
        <w:pStyle w:val="ConsPlusNormal"/>
        <w:ind w:firstLine="540"/>
        <w:jc w:val="both"/>
      </w:pPr>
      <w:r>
        <w:t>- рецептов, выданных на лекарственные препараты и медицинские изделия, не входящие в действующий справочник и (или) по ценам выше установленных в справочнике;</w:t>
      </w:r>
    </w:p>
    <w:p w:rsidR="00906F80" w:rsidRDefault="00906F80">
      <w:pPr>
        <w:pStyle w:val="ConsPlusNormal"/>
        <w:ind w:firstLine="540"/>
        <w:jc w:val="both"/>
      </w:pPr>
      <w:r>
        <w:t>- рецептов, оплаченных ранее или дублированных в предъявленном реестре рецептов;</w:t>
      </w:r>
    </w:p>
    <w:p w:rsidR="00906F80" w:rsidRDefault="00906F80">
      <w:pPr>
        <w:pStyle w:val="ConsPlusNormal"/>
        <w:ind w:firstLine="540"/>
        <w:jc w:val="both"/>
      </w:pPr>
      <w:r>
        <w:t>- рецептов, выписанных с нарушением установленного порядка, в том числе в нарушение решений комиссии Министерства;</w:t>
      </w:r>
    </w:p>
    <w:p w:rsidR="00906F80" w:rsidRDefault="00906F80">
      <w:pPr>
        <w:pStyle w:val="ConsPlusNormal"/>
        <w:ind w:firstLine="540"/>
        <w:jc w:val="both"/>
      </w:pPr>
      <w:r>
        <w:t>- соответствия сроков отпуска лекарственных препаратов и медицинских изделий срокам действия рецептов.</w:t>
      </w:r>
    </w:p>
    <w:p w:rsidR="00906F80" w:rsidRDefault="00906F80">
      <w:pPr>
        <w:pStyle w:val="ConsPlusNormal"/>
        <w:ind w:firstLine="540"/>
        <w:jc w:val="both"/>
      </w:pPr>
      <w:r>
        <w:t xml:space="preserve">5.4. По результатам проведенной экспертизы ГБУЗ НО "МИАЦ" готовит Акт экспертизы счета, Реестр рецептов, полностью и частично отклоненных от оплаты, Акт приема-передачи баз данных реестров рецептов (РР-2), полностью и частично отклоненных от оплаты, в формате записи </w:t>
      </w:r>
      <w:proofErr w:type="spellStart"/>
      <w:r>
        <w:t>xls</w:t>
      </w:r>
      <w:proofErr w:type="spellEnd"/>
      <w:r>
        <w:t xml:space="preserve"> и DBF-формате и передает в отдел бухгалтерского учета и отчетности Министерства.</w:t>
      </w:r>
    </w:p>
    <w:p w:rsidR="00906F80" w:rsidRDefault="00906F80">
      <w:pPr>
        <w:pStyle w:val="ConsPlusNormal"/>
        <w:ind w:firstLine="540"/>
        <w:jc w:val="both"/>
      </w:pPr>
      <w:r>
        <w:t>5.5. Отдел бухгалтерского учета и отчетности Министерства в течение трех рабочих дней организует подписание Акта экспертизы счета и его направление Исполнителю.</w:t>
      </w:r>
    </w:p>
    <w:p w:rsidR="00906F80" w:rsidRDefault="00906F80">
      <w:pPr>
        <w:pStyle w:val="ConsPlusNormal"/>
        <w:ind w:firstLine="540"/>
        <w:jc w:val="both"/>
      </w:pPr>
      <w:r>
        <w:t>5.6. Исполнитель на основании Акта экспертизы счета предоставляет в Министерство Акт оказанных услуг.</w:t>
      </w:r>
    </w:p>
    <w:p w:rsidR="00906F80" w:rsidRDefault="00906F80">
      <w:pPr>
        <w:pStyle w:val="ConsPlusNormal"/>
        <w:ind w:firstLine="540"/>
        <w:jc w:val="both"/>
      </w:pPr>
      <w:r>
        <w:t>5.7. Если документы не принимаются для медико-экономического контроля, отдел бухгалтерского учета и отчетности Министерства в течение 3 трех рабочих дней направляет Исполнителю письмо с указанием конкретных причин отклонения от установленного порядка, после чего Исполнитель в течение 1 (одного) рабочего дня принимает представленные ранее документы.</w:t>
      </w:r>
    </w:p>
    <w:p w:rsidR="00906F80" w:rsidRDefault="00906F80">
      <w:pPr>
        <w:pStyle w:val="ConsPlusNormal"/>
        <w:ind w:firstLine="540"/>
        <w:jc w:val="both"/>
      </w:pPr>
      <w:r>
        <w:t xml:space="preserve">5.8. Отчетные документы Исполнителя, не предоставленные своевременно в соответствии с </w:t>
      </w:r>
      <w:hyperlink w:anchor="P68" w:history="1">
        <w:r>
          <w:rPr>
            <w:color w:val="0000FF"/>
          </w:rPr>
          <w:t>пунктом 3.1</w:t>
        </w:r>
      </w:hyperlink>
      <w:r>
        <w:t>, а также отклоненные по результатам экспертизы, могут быть вновь предоставлены в Министерство и ГБУЗ НО "МИАЦ" в последующих периодах в сроки не позднее 3 (трех) месяцев, следующих за отчетным периодом, для проведения медико-экономической экспертизы.</w:t>
      </w:r>
    </w:p>
    <w:p w:rsidR="00906F80" w:rsidRDefault="00906F80">
      <w:pPr>
        <w:pStyle w:val="ConsPlusNormal"/>
        <w:ind w:firstLine="540"/>
        <w:jc w:val="both"/>
      </w:pPr>
      <w:r>
        <w:t xml:space="preserve">5.9. По указанию Министерства ГБУЗ НО "МИАЦ" проводит </w:t>
      </w:r>
      <w:proofErr w:type="spellStart"/>
      <w:r>
        <w:t>реэкспертизу</w:t>
      </w:r>
      <w:proofErr w:type="spellEnd"/>
      <w:r>
        <w:t xml:space="preserve"> счетов, предоставленных ранее Исполнителем.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  <w:outlineLvl w:val="1"/>
      </w:pPr>
      <w:r>
        <w:t>6. Заключительные положения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>6.1. Участники взаимодействия несут ответственность за достоверность предоставляемой информации, качество централизованной обработки данных и соблюдение сроков информационного взаимодействия.</w:t>
      </w:r>
    </w:p>
    <w:p w:rsidR="00906F80" w:rsidRDefault="00906F80">
      <w:pPr>
        <w:pStyle w:val="ConsPlusNormal"/>
        <w:ind w:firstLine="540"/>
        <w:jc w:val="both"/>
      </w:pPr>
      <w:r>
        <w:t>6.2. Руководители медицинских организаций несут ответственность за оперативную передачу информации, полученной от ГБУЗ НО "МИАЦ" по защищенному каналу связи, в подведомственные структурные подразделения с автоматизированными пунктами выписки льготных рецептов по разделам.</w:t>
      </w:r>
    </w:p>
    <w:p w:rsidR="00906F80" w:rsidRDefault="00906F80">
      <w:pPr>
        <w:pStyle w:val="ConsPlusNormal"/>
        <w:ind w:firstLine="540"/>
        <w:jc w:val="both"/>
      </w:pPr>
      <w:r>
        <w:t>6.3. За оформление актов приема-передачи несут ответственность передающие участники взаимодействия.</w:t>
      </w:r>
    </w:p>
    <w:p w:rsidR="00906F80" w:rsidRDefault="00906F80">
      <w:pPr>
        <w:pStyle w:val="ConsPlusNormal"/>
        <w:ind w:firstLine="540"/>
        <w:jc w:val="both"/>
      </w:pPr>
      <w:r>
        <w:t>6.4. Электронные формы счетов и реестров рецептов хранятся в ГБУЗ НО "МИАЦ".</w:t>
      </w:r>
    </w:p>
    <w:p w:rsidR="00906F80" w:rsidRDefault="00906F80">
      <w:pPr>
        <w:pStyle w:val="ConsPlusNormal"/>
        <w:ind w:firstLine="540"/>
        <w:jc w:val="both"/>
      </w:pPr>
      <w:r>
        <w:t>6.5. Оригиналы счетов на бумажном носителе хранятся в отделе бухгалтерского учета и отчетности Министерства.</w:t>
      </w:r>
    </w:p>
    <w:p w:rsidR="00906F80" w:rsidRDefault="00906F80">
      <w:pPr>
        <w:pStyle w:val="ConsPlusNormal"/>
        <w:ind w:firstLine="540"/>
        <w:jc w:val="both"/>
      </w:pPr>
      <w:r>
        <w:t>6.6. Копии рецептов, по которым отпущены лекарственные препараты и медицинские изделия, за отчетный период на бумажном носителе Министерство передает по договору хранения Исполнителю с оформлением акта приема-передачи в 2 экземплярах.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1"/>
      </w:pPr>
      <w:r>
        <w:t>Приложение</w:t>
      </w:r>
    </w:p>
    <w:p w:rsidR="00906F80" w:rsidRDefault="00906F80">
      <w:pPr>
        <w:pStyle w:val="ConsPlusNormal"/>
        <w:jc w:val="right"/>
      </w:pPr>
      <w:r>
        <w:t>к Регламенту взаимодействия</w:t>
      </w:r>
    </w:p>
    <w:p w:rsidR="00906F80" w:rsidRDefault="00906F80">
      <w:pPr>
        <w:pStyle w:val="ConsPlusNormal"/>
        <w:jc w:val="right"/>
      </w:pPr>
      <w:r>
        <w:t xml:space="preserve">при осуществлении </w:t>
      </w:r>
      <w:proofErr w:type="gramStart"/>
      <w:r>
        <w:t>льготного</w:t>
      </w:r>
      <w:proofErr w:type="gramEnd"/>
    </w:p>
    <w:p w:rsidR="00906F80" w:rsidRDefault="00906F80">
      <w:pPr>
        <w:pStyle w:val="ConsPlusNormal"/>
        <w:jc w:val="right"/>
      </w:pPr>
      <w:r>
        <w:t>лекарственного обеспечения</w:t>
      </w:r>
    </w:p>
    <w:p w:rsidR="00906F80" w:rsidRDefault="00906F80">
      <w:pPr>
        <w:pStyle w:val="ConsPlusNormal"/>
        <w:jc w:val="right"/>
      </w:pPr>
      <w:r>
        <w:t>населения Нижегородской области</w:t>
      </w:r>
    </w:p>
    <w:p w:rsidR="00906F80" w:rsidRDefault="00906F80">
      <w:pPr>
        <w:pStyle w:val="ConsPlusNormal"/>
        <w:jc w:val="right"/>
      </w:pPr>
      <w:r>
        <w:t>в соответствии с Законом</w:t>
      </w:r>
    </w:p>
    <w:p w:rsidR="00906F80" w:rsidRDefault="00906F80">
      <w:pPr>
        <w:pStyle w:val="ConsPlusNormal"/>
        <w:jc w:val="right"/>
      </w:pPr>
      <w:r>
        <w:t>Нижегородской области</w:t>
      </w:r>
    </w:p>
    <w:p w:rsidR="00906F80" w:rsidRDefault="00906F80">
      <w:pPr>
        <w:pStyle w:val="ConsPlusNormal"/>
        <w:jc w:val="right"/>
      </w:pPr>
      <w:r>
        <w:t>от 28.12.2004 N 157-З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Title"/>
        <w:jc w:val="center"/>
      </w:pPr>
      <w:bookmarkStart w:id="4" w:name="P151"/>
      <w:bookmarkEnd w:id="4"/>
      <w:r>
        <w:t>ПОЛОЖЕНИЕ</w:t>
      </w:r>
    </w:p>
    <w:p w:rsidR="00906F80" w:rsidRDefault="00906F80">
      <w:pPr>
        <w:pStyle w:val="ConsPlusTitle"/>
        <w:jc w:val="center"/>
      </w:pPr>
      <w:r>
        <w:t xml:space="preserve">ОБ ЭЛЕКТРОННОМ ОБМЕНЕ ПРИ ОСУЩЕСТВЛЕНИИ </w:t>
      </w:r>
      <w:proofErr w:type="gramStart"/>
      <w:r>
        <w:t>ЛЬГОТНОГО</w:t>
      </w:r>
      <w:proofErr w:type="gramEnd"/>
    </w:p>
    <w:p w:rsidR="00906F80" w:rsidRDefault="00906F80">
      <w:pPr>
        <w:pStyle w:val="ConsPlusTitle"/>
        <w:jc w:val="center"/>
      </w:pPr>
      <w:r>
        <w:t>ЛЕКАРСТВЕННОГО ОБЕСПЕЧЕНИЯ НАСЕЛЕНИЯ НИЖЕГОРОДСКОЙ ОБЛАСТИ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>1. Информационное взаимодействие при осуществлении льготного лекарственного обеспечения населения Нижегородской области за счет средств областного бюджета осуществляется путем передачи DBF-файлов данных.</w:t>
      </w:r>
    </w:p>
    <w:p w:rsidR="00906F80" w:rsidRDefault="00906F80">
      <w:pPr>
        <w:pStyle w:val="ConsPlusNormal"/>
        <w:ind w:firstLine="540"/>
        <w:jc w:val="both"/>
      </w:pPr>
      <w:r>
        <w:t>2. В качестве персонального идентификационного кода (номера) лица, имеющего право на льготное лекарственное обеспечение, используется СНИЛС (поле SS в поле записях файлов) для связи между записями файлов.</w:t>
      </w:r>
    </w:p>
    <w:p w:rsidR="00906F80" w:rsidRDefault="00906F80">
      <w:pPr>
        <w:pStyle w:val="ConsPlusNormal"/>
        <w:ind w:firstLine="540"/>
        <w:jc w:val="both"/>
      </w:pPr>
      <w:r>
        <w:t>3. В качестве уникальных идентификаторов (кодов) медицинских организаций и аптечных организаций используется общероссийский государственный регистрационный номер - ОГРН, для идентификации может также использоваться код организации в кодировке ГБУЗ НО "МИАЦ" и ГПНО "НОФ".</w:t>
      </w:r>
    </w:p>
    <w:p w:rsidR="00906F80" w:rsidRDefault="00906F80">
      <w:pPr>
        <w:pStyle w:val="ConsPlusNormal"/>
        <w:ind w:firstLine="540"/>
        <w:jc w:val="both"/>
      </w:pPr>
      <w:r>
        <w:t>4. Персональный идентификационный код врача или фельдшера (поле PCOD в записях типа "Р" и "Л") состоит из двух частей, разделенных пробелом:</w:t>
      </w:r>
    </w:p>
    <w:p w:rsidR="00906F80" w:rsidRDefault="00906F80">
      <w:pPr>
        <w:pStyle w:val="ConsPlusNormal"/>
        <w:ind w:firstLine="540"/>
        <w:jc w:val="both"/>
      </w:pPr>
      <w:r>
        <w:t>- идентификационного кода МО, где он работает;</w:t>
      </w:r>
    </w:p>
    <w:p w:rsidR="00906F80" w:rsidRDefault="00906F80">
      <w:pPr>
        <w:pStyle w:val="ConsPlusNormal"/>
        <w:ind w:firstLine="540"/>
        <w:jc w:val="both"/>
      </w:pPr>
      <w:r>
        <w:t>- внутреннего кода врача в МО.</w:t>
      </w:r>
    </w:p>
    <w:p w:rsidR="00906F80" w:rsidRDefault="00906F80">
      <w:pPr>
        <w:pStyle w:val="ConsPlusNormal"/>
        <w:ind w:firstLine="540"/>
        <w:jc w:val="both"/>
      </w:pPr>
      <w:r>
        <w:t>5. Перечень классификаторов и справочников</w:t>
      </w:r>
    </w:p>
    <w:p w:rsidR="00906F80" w:rsidRDefault="00906F80">
      <w:pPr>
        <w:pStyle w:val="ConsPlusNormal"/>
        <w:ind w:firstLine="540"/>
        <w:jc w:val="both"/>
      </w:pPr>
      <w:r>
        <w:t>Для кодирования данных в базах данных и файлах обмена используются следующие классификаторы и справочники:</w:t>
      </w:r>
    </w:p>
    <w:p w:rsidR="00906F80" w:rsidRDefault="00906F80">
      <w:pPr>
        <w:pStyle w:val="ConsPlusNormal"/>
        <w:ind w:firstLine="540"/>
        <w:jc w:val="both"/>
      </w:pPr>
      <w:r>
        <w:t>5.1. Справочник медицинских организаций представляется в виде двух файлов: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"История МО" </w:t>
      </w:r>
      <w:hyperlink w:anchor="P176" w:history="1">
        <w:r>
          <w:rPr>
            <w:color w:val="0000FF"/>
          </w:rPr>
          <w:t>(таблица 1)</w:t>
        </w:r>
      </w:hyperlink>
      <w:r>
        <w:t>;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"МО с правом выписки" </w:t>
      </w:r>
      <w:hyperlink w:anchor="P226" w:history="1">
        <w:r>
          <w:rPr>
            <w:color w:val="0000FF"/>
          </w:rPr>
          <w:t>(таблица 2)</w:t>
        </w:r>
      </w:hyperlink>
      <w:r>
        <w:t>.</w:t>
      </w:r>
    </w:p>
    <w:p w:rsidR="00906F80" w:rsidRDefault="00906F80">
      <w:pPr>
        <w:pStyle w:val="ConsPlusNormal"/>
        <w:ind w:firstLine="540"/>
        <w:jc w:val="both"/>
      </w:pPr>
      <w:r>
        <w:t>5.2. Справочник врачей и фельдшеров, имеющих право на выписку рецептов Льготной категории населения, представляется в виде двух файлов: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"История СВФ" </w:t>
      </w:r>
      <w:hyperlink w:anchor="P346" w:history="1">
        <w:r>
          <w:rPr>
            <w:color w:val="0000FF"/>
          </w:rPr>
          <w:t>(таблица 3)</w:t>
        </w:r>
      </w:hyperlink>
      <w:r>
        <w:t>;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"СВФ с правом выписки" </w:t>
      </w:r>
      <w:hyperlink w:anchor="P396" w:history="1">
        <w:r>
          <w:rPr>
            <w:color w:val="0000FF"/>
          </w:rPr>
          <w:t>(таблица 4)</w:t>
        </w:r>
      </w:hyperlink>
      <w:r>
        <w:t>.</w:t>
      </w:r>
    </w:p>
    <w:p w:rsidR="00906F80" w:rsidRDefault="00906F80">
      <w:pPr>
        <w:pStyle w:val="ConsPlusNormal"/>
        <w:ind w:firstLine="540"/>
        <w:jc w:val="both"/>
      </w:pPr>
      <w:r>
        <w:t xml:space="preserve">5.3. Справочник лекарственных препаратов и медицинских изделий </w:t>
      </w:r>
      <w:hyperlink w:anchor="P496" w:history="1">
        <w:r>
          <w:rPr>
            <w:color w:val="0000FF"/>
          </w:rPr>
          <w:t>(таблица 5)</w:t>
        </w:r>
      </w:hyperlink>
      <w:r>
        <w:t>.</w:t>
      </w:r>
    </w:p>
    <w:p w:rsidR="00906F80" w:rsidRDefault="00906F80">
      <w:pPr>
        <w:pStyle w:val="ConsPlusNormal"/>
        <w:ind w:firstLine="540"/>
        <w:jc w:val="both"/>
      </w:pPr>
      <w:r>
        <w:t>5.4. Справочник аптечных организаций представляется в виде двух файлов: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"История САО" </w:t>
      </w:r>
      <w:hyperlink w:anchor="P626" w:history="1">
        <w:r>
          <w:rPr>
            <w:color w:val="0000FF"/>
          </w:rPr>
          <w:t>(таблица 6)</w:t>
        </w:r>
      </w:hyperlink>
      <w:r>
        <w:t>;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"САО с правом отпуска" </w:t>
      </w:r>
      <w:hyperlink w:anchor="P656" w:history="1">
        <w:r>
          <w:rPr>
            <w:color w:val="0000FF"/>
          </w:rPr>
          <w:t>(таблица 7)</w:t>
        </w:r>
      </w:hyperlink>
      <w:r>
        <w:t>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1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5" w:name="P176"/>
      <w:bookmarkEnd w:id="5"/>
      <w:r>
        <w:t>Файл записей типа "История МО"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COD_P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Код МО в кодировке МИАЦ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ОГРН МО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Дата включения в справочник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Дата исключения из справочника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0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Право на выписку ЛП по общему перечню: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 xml:space="preserve">Право на выписку </w:t>
            </w:r>
            <w:proofErr w:type="gramStart"/>
            <w:r>
              <w:t>наркотических</w:t>
            </w:r>
            <w:proofErr w:type="gramEnd"/>
            <w:r>
              <w:t xml:space="preserve"> и психотропных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2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Право на выписку в рамках 7 нозологий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3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 xml:space="preserve">Право на выписку </w:t>
            </w:r>
            <w:proofErr w:type="gramStart"/>
            <w:r>
              <w:t>сильнодействующих</w:t>
            </w:r>
            <w:proofErr w:type="gramEnd"/>
            <w:r>
              <w:t xml:space="preserve"> ЛП: 1 - имеет, 0 - не имеет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2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6" w:name="P226"/>
      <w:bookmarkEnd w:id="6"/>
      <w:r>
        <w:t>Файл записей типа "МО с правом выписки"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COD_P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Код МО в кодировке МИАЦ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ОГРН МО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M_NAMEF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Наименование МО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Дата включения в справочник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Дата исключения из справочника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F_NUM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L_NUM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TF_OKATO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Код территории по ОКАТО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FAM_GV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IM_GV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OT_GV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FAM_BUX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IM_BUX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OT_BUX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TEL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FAX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E_MAIL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0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Право на выписку ЛП по общему перечню: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 xml:space="preserve">Право на выписку </w:t>
            </w:r>
            <w:proofErr w:type="gramStart"/>
            <w:r>
              <w:t>наркотических</w:t>
            </w:r>
            <w:proofErr w:type="gramEnd"/>
            <w:r>
              <w:t xml:space="preserve"> и психотропных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2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Право на выписку в рамках 7 нозологий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3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 xml:space="preserve">Право на выписку </w:t>
            </w:r>
            <w:proofErr w:type="gramStart"/>
            <w:r>
              <w:t>сильнодействующих</w:t>
            </w:r>
            <w:proofErr w:type="gramEnd"/>
            <w:r>
              <w:t xml:space="preserve"> ЛП: 1 - имеет, 0 - не имеет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3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7" w:name="P346"/>
      <w:bookmarkEnd w:id="7"/>
      <w:r>
        <w:t>Файл записей типа "История СВФ"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PCOD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Идентификационный номер (код) врача (фельдшера)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Дата включения в регистр врачей и фельдшеров, имеющих право на выписку льготных рецептов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Дата исключения из регистра врачей и фельдшеров, имеющих право на выписку льготных рецептов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0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Право на выписку ЛП по общему перечню: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 xml:space="preserve">Право на выписку </w:t>
            </w:r>
            <w:proofErr w:type="gramStart"/>
            <w:r>
              <w:t>наркотических</w:t>
            </w:r>
            <w:proofErr w:type="gramEnd"/>
            <w:r>
              <w:t xml:space="preserve"> и психотропных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2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Право на выписку в рамках 7 нозологий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3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 xml:space="preserve">Право на выписку </w:t>
            </w:r>
            <w:proofErr w:type="gramStart"/>
            <w:r>
              <w:t>сильнодействующих</w:t>
            </w:r>
            <w:proofErr w:type="gramEnd"/>
            <w:r>
              <w:t xml:space="preserve">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COD_P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</w:pPr>
            <w:r>
              <w:t>Код МО в кодировке МИАЦ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4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8" w:name="P396"/>
      <w:bookmarkEnd w:id="8"/>
      <w:r>
        <w:t>Файл записей типа "ВФ с правом выписки"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PCOD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Идентификационный номер (код) врача (фельдшера)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SS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СНИЛС врача (фельдшера)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FAM_V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Фамилия врача (фельдшера)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IM_V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Имя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OT_V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Отчество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D_JOB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Занимаемая должность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NAME_LPU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Наименование МО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ОГРН медицинского учреждения места работы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COD_P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МО в кодировке МИАЦ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включения в регистр врачей и фельдшеров, имеющих право на выписку льготных рецептов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исключения из регистра врачей и фельдшеров, имеющих право на выписку льготных рецептов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PRVD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врачебной должности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PRVS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специальности медицинского работника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KV_KAT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0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Право на выписку ЛП по общему перечню: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Право на выписку </w:t>
            </w:r>
            <w:proofErr w:type="gramStart"/>
            <w:r>
              <w:t>наркотических</w:t>
            </w:r>
            <w:proofErr w:type="gramEnd"/>
            <w:r>
              <w:t xml:space="preserve"> и психотропных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2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Право на выписку в рамках 7 нозологий ЛП: 1 - имеет, 0 - не имеет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3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Право на выписку </w:t>
            </w:r>
            <w:proofErr w:type="gramStart"/>
            <w:r>
              <w:t>сильнодействующих</w:t>
            </w:r>
            <w:proofErr w:type="gramEnd"/>
            <w:r>
              <w:t xml:space="preserve"> ЛП: 1 - имеет, 0 - не имеет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5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9" w:name="P496"/>
      <w:bookmarkEnd w:id="9"/>
      <w:r>
        <w:t>Файл записей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ID_ZAYAV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Заявка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ID_CONT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</w:pPr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NOMK_LS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Номенклатурный код лекарственного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NOMK_LS_U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Уникальный номенклатурный код лекарственного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NAME_MED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Наименование медикамента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NAME_MNN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Международное наименование медикамента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NAME_TRN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Торговое наименование медикамента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LF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Лекарственная форма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FACT_NAME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Сокращенное название производителя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MSG_TEXT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C_TRN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лекарственного препарата по торговому наименованию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C_MNN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лекарственного препарата по международному непатентованному наименованию (МНН)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C_LF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лекарственной формы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D_LS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Дозировка действующего вещества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C_DLS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единицы измерения дозировки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PR_STR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Стоимость закупленного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PR_REG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Сумма по государственному контракту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0" w:name="P599"/>
            <w:bookmarkEnd w:id="10"/>
            <w:r>
              <w:t>GK_ID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ЛП и МИ: 0 - основной перечень, 1 - ВК, 2 - решение комиссии Министерства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NUMB_CON TR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Номер государственного контракта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1" w:name="P609"/>
            <w:bookmarkEnd w:id="11"/>
            <w:r>
              <w:t>CPECIFIC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специфики ЛП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 xml:space="preserve">Признак ЛП и МИ </w:t>
      </w:r>
      <w:hyperlink w:anchor="P599" w:history="1">
        <w:r>
          <w:rPr>
            <w:color w:val="0000FF"/>
          </w:rPr>
          <w:t>(поле GK_ID)</w:t>
        </w:r>
      </w:hyperlink>
      <w:r>
        <w:t xml:space="preserve"> заполняется по следующим правилам:</w:t>
      </w:r>
    </w:p>
    <w:p w:rsidR="00906F80" w:rsidRDefault="00906F80">
      <w:pPr>
        <w:pStyle w:val="ConsPlusNormal"/>
        <w:ind w:firstLine="540"/>
        <w:jc w:val="both"/>
      </w:pPr>
      <w:r>
        <w:t>0 - принадлежность ЛП и МИ к Перечню ЛП приложения к Программе государственных гарантий бесплатного оказания населению Нижегородской области медицинской помощи, утверждаемой Правительством Нижегородской области;</w:t>
      </w:r>
    </w:p>
    <w:p w:rsidR="00906F80" w:rsidRDefault="00906F80">
      <w:pPr>
        <w:pStyle w:val="ConsPlusNormal"/>
        <w:ind w:firstLine="540"/>
        <w:jc w:val="both"/>
      </w:pPr>
      <w:r>
        <w:t xml:space="preserve">1 - принадлежность ЛП, выписываемых по решению ВК (врачебной комиссии) медицинской организации в соответствии </w:t>
      </w:r>
      <w:proofErr w:type="gramStart"/>
      <w:r>
        <w:t>с</w:t>
      </w:r>
      <w:proofErr w:type="gramEnd"/>
      <w:r>
        <w:t xml:space="preserve"> Справочником ЛП и МИ;</w:t>
      </w:r>
    </w:p>
    <w:p w:rsidR="00906F80" w:rsidRDefault="00906F80">
      <w:pPr>
        <w:pStyle w:val="ConsPlusNormal"/>
        <w:ind w:firstLine="540"/>
        <w:jc w:val="both"/>
      </w:pPr>
      <w:r>
        <w:t>2 - лекарственные препараты, выписываемые по решению комиссии Министерства.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 xml:space="preserve">Признак специфики ЛП </w:t>
      </w:r>
      <w:hyperlink w:anchor="P609" w:history="1">
        <w:r>
          <w:rPr>
            <w:color w:val="0000FF"/>
          </w:rPr>
          <w:t>(поле CPECIFIC)</w:t>
        </w:r>
      </w:hyperlink>
      <w:r>
        <w:t xml:space="preserve"> заполняется по следующим правилам:</w:t>
      </w:r>
    </w:p>
    <w:p w:rsidR="00906F80" w:rsidRDefault="00906F80">
      <w:pPr>
        <w:pStyle w:val="ConsPlusNormal"/>
        <w:ind w:firstLine="540"/>
        <w:jc w:val="both"/>
      </w:pPr>
      <w:r>
        <w:t xml:space="preserve">1 - принадлежность ЛП к </w:t>
      </w:r>
      <w:proofErr w:type="gramStart"/>
      <w:r>
        <w:t>наркотическим</w:t>
      </w:r>
      <w:proofErr w:type="gramEnd"/>
      <w:r>
        <w:t xml:space="preserve"> и психотропным ЛП;</w:t>
      </w:r>
    </w:p>
    <w:p w:rsidR="00906F80" w:rsidRDefault="00906F80">
      <w:pPr>
        <w:pStyle w:val="ConsPlusNormal"/>
        <w:ind w:firstLine="540"/>
        <w:jc w:val="both"/>
      </w:pPr>
      <w:r>
        <w:t xml:space="preserve">2 - принадлежность ЛП к </w:t>
      </w:r>
      <w:proofErr w:type="gramStart"/>
      <w:r>
        <w:t>сильнодействующим</w:t>
      </w:r>
      <w:proofErr w:type="gramEnd"/>
      <w:r>
        <w:t xml:space="preserve"> ЛП.</w:t>
      </w:r>
    </w:p>
    <w:p w:rsidR="00906F80" w:rsidRDefault="00906F80">
      <w:pPr>
        <w:pStyle w:val="ConsPlusNormal"/>
        <w:ind w:firstLine="540"/>
        <w:jc w:val="both"/>
      </w:pPr>
      <w:r>
        <w:t>Признак ЛП является обязательным для заполнения.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6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12" w:name="P626"/>
      <w:bookmarkEnd w:id="12"/>
      <w:r>
        <w:t>Файл записей типа "История САО"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KOD_PODR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аптечной организации, отпустившей лекарственный препарат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Право на отпуск ЛП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7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13" w:name="P656"/>
      <w:bookmarkEnd w:id="13"/>
      <w:r>
        <w:t>Файл записей типа "АО с правом отпуска"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KOD_PODR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аптечной организации, отпустившей лекарственный препарат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FO_NAMEF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Наименование аптечной организации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ОГРН аптечной организации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KOD_RAION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района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ADRES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Адрес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UR_L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KOD_URL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юридического лица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NP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Уникальный номер записи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DATE_BEG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DATE_END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PARENT_ID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SON_ID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P_O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TF_OKATO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Код территории по </w:t>
            </w:r>
            <w:hyperlink r:id="rId14" w:history="1">
              <w:r>
                <w:rPr>
                  <w:color w:val="0000FF"/>
                </w:rPr>
                <w:t>ОКАТО</w:t>
              </w:r>
            </w:hyperlink>
            <w:r>
              <w:t xml:space="preserve"> (22000)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M_NAMES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Наименование аптечной организации (краткое)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TEL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PU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Номер внутри района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NAME_RAION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Наименование района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Право на отпуск ЛП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GK 1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>6. Персонифицированные реестры рецептов</w:t>
      </w:r>
    </w:p>
    <w:p w:rsidR="00906F80" w:rsidRDefault="00906F80">
      <w:pPr>
        <w:pStyle w:val="ConsPlusNormal"/>
        <w:ind w:firstLine="540"/>
        <w:jc w:val="both"/>
      </w:pPr>
      <w:r>
        <w:t>6.1. Реестры рецептов лекарственных препаратов содержат учетные данные об отпущенных по рецептам лекарственных препаратах и медицинских изделиях. Представляются в виде двух файлов: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"П" </w:t>
      </w:r>
      <w:hyperlink w:anchor="P777" w:history="1">
        <w:r>
          <w:rPr>
            <w:color w:val="0000FF"/>
          </w:rPr>
          <w:t>(таблица 8)</w:t>
        </w:r>
      </w:hyperlink>
      <w:r>
        <w:t>;</w:t>
      </w:r>
    </w:p>
    <w:p w:rsidR="00906F80" w:rsidRDefault="00906F80">
      <w:pPr>
        <w:pStyle w:val="ConsPlusNormal"/>
        <w:ind w:firstLine="540"/>
        <w:jc w:val="both"/>
      </w:pPr>
      <w:r>
        <w:t xml:space="preserve">- типа "Л" </w:t>
      </w:r>
      <w:hyperlink w:anchor="P866" w:history="1">
        <w:r>
          <w:rPr>
            <w:color w:val="0000FF"/>
          </w:rPr>
          <w:t>(таблица 9)</w:t>
        </w:r>
      </w:hyperlink>
      <w:r>
        <w:t>.</w:t>
      </w:r>
    </w:p>
    <w:p w:rsidR="00906F80" w:rsidRDefault="00906F80">
      <w:pPr>
        <w:pStyle w:val="ConsPlusNormal"/>
        <w:ind w:firstLine="540"/>
        <w:jc w:val="both"/>
      </w:pPr>
      <w:r>
        <w:t>6.1.1. Файл записей типа "П" - персональные данные о пациенте. Каждому физическому лицу, включенному в реестр, соответствует одна запись в файле типа "П".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8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14" w:name="P777"/>
      <w:bookmarkEnd w:id="14"/>
      <w:r>
        <w:t>Запись типа "П" - персональные данные о пациенте</w:t>
      </w:r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1. &lt;#&gt;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SS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Страховой номер </w:t>
            </w:r>
            <w:proofErr w:type="gramStart"/>
            <w:r>
              <w:t>индивидуального</w:t>
            </w:r>
            <w:proofErr w:type="gramEnd"/>
            <w:r>
              <w:t xml:space="preserve"> лицевого (СНИЛС)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5" w:name="P790"/>
            <w:bookmarkEnd w:id="15"/>
            <w:r>
              <w:t>SN_POL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Серия и номер полиса ОМС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FAM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Фамилия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IM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Имя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OT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Отчество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Пол (М/Ж)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рождения (ГГГГ/ММ/ДД)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C_KATL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(группа или категория заболевания гражданина, имеющего право на получения льготного обеспечения)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6" w:name="P825"/>
            <w:bookmarkEnd w:id="16"/>
            <w:r>
              <w:t>SN_DOC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Серия и номер документа, удостоверяющего личность на переходный период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C_DOC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Тип документа, удостоверяющего личность на переходный период времени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7" w:name="P835"/>
            <w:bookmarkEnd w:id="17"/>
            <w:r>
              <w:t>OKATO_OMS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Код территории страхования по ОМС по </w:t>
            </w:r>
            <w:hyperlink r:id="rId15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8" w:name="P840"/>
            <w:bookmarkEnd w:id="18"/>
            <w:r>
              <w:t>QM_OGRN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19" w:name="P845"/>
            <w:bookmarkEnd w:id="19"/>
            <w:r>
              <w:t>OKATO_REG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Код территории постоянной регистрации гражданина (по </w:t>
            </w:r>
            <w:hyperlink r:id="rId16" w:history="1">
              <w:r>
                <w:rPr>
                  <w:color w:val="0000FF"/>
                </w:rPr>
                <w:t>ОКАТО</w:t>
              </w:r>
            </w:hyperlink>
            <w:r>
              <w:t>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D_TYPE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"Особый случай" (резервное поле)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 xml:space="preserve">Поля сведений о документе, удостоверяющем личность </w:t>
      </w:r>
      <w:hyperlink w:anchor="P825" w:history="1">
        <w:r>
          <w:rPr>
            <w:color w:val="0000FF"/>
          </w:rPr>
          <w:t>(SN_DOC)</w:t>
        </w:r>
      </w:hyperlink>
      <w:r>
        <w:t xml:space="preserve">, и кода субъекта Российской Федерации </w:t>
      </w:r>
      <w:hyperlink w:anchor="P845" w:history="1">
        <w:r>
          <w:rPr>
            <w:color w:val="0000FF"/>
          </w:rPr>
          <w:t>(OKATO_REG)</w:t>
        </w:r>
      </w:hyperlink>
      <w:r>
        <w:t xml:space="preserve"> заполняются:</w:t>
      </w:r>
    </w:p>
    <w:p w:rsidR="00906F80" w:rsidRDefault="00906F80">
      <w:pPr>
        <w:pStyle w:val="ConsPlusNormal"/>
        <w:ind w:firstLine="540"/>
        <w:jc w:val="both"/>
      </w:pPr>
      <w:r>
        <w:t>а) в обязательном порядке, если услуга пациенту оказывается за пределами территории постоянной регистрации;</w:t>
      </w:r>
    </w:p>
    <w:p w:rsidR="00906F80" w:rsidRDefault="00906F80">
      <w:pPr>
        <w:pStyle w:val="ConsPlusNormal"/>
        <w:ind w:firstLine="540"/>
        <w:jc w:val="both"/>
      </w:pPr>
      <w:r>
        <w:t>б) при отсутствии данных о пациенте в Регистре застрахованных.</w:t>
      </w:r>
    </w:p>
    <w:p w:rsidR="00906F80" w:rsidRDefault="00906F80">
      <w:pPr>
        <w:pStyle w:val="ConsPlusNormal"/>
        <w:ind w:firstLine="540"/>
        <w:jc w:val="both"/>
      </w:pPr>
      <w:r>
        <w:t>Номер полиса ОМС является основным учетным полем при оказании медицинской помощи и обязательно к заполнению.</w:t>
      </w:r>
    </w:p>
    <w:p w:rsidR="00906F80" w:rsidRDefault="00906F80">
      <w:pPr>
        <w:pStyle w:val="ConsPlusNormal"/>
        <w:ind w:firstLine="540"/>
        <w:jc w:val="both"/>
      </w:pPr>
      <w:r>
        <w:t>При отпуске лекарственных препаратов за пределами территории страхования, данные о территории страхования и ОГРН СМО (</w:t>
      </w:r>
      <w:hyperlink w:anchor="P790" w:history="1">
        <w:r>
          <w:rPr>
            <w:color w:val="0000FF"/>
          </w:rPr>
          <w:t>поля SN_POL</w:t>
        </w:r>
      </w:hyperlink>
      <w:r>
        <w:t xml:space="preserve"> и </w:t>
      </w:r>
      <w:hyperlink w:anchor="P840" w:history="1">
        <w:r>
          <w:rPr>
            <w:color w:val="0000FF"/>
          </w:rPr>
          <w:t>QM_OGRN</w:t>
        </w:r>
      </w:hyperlink>
      <w:r>
        <w:t>) заполняются при наличии этой информации. Если пациент не является застрахованным по ОМС (не имеет полиса ОМС), поля SN_POL и QM_OGRN в этом случае не заполняются.</w:t>
      </w:r>
    </w:p>
    <w:p w:rsidR="00906F80" w:rsidRDefault="00906F80">
      <w:pPr>
        <w:pStyle w:val="ConsPlusNormal"/>
        <w:ind w:firstLine="540"/>
        <w:jc w:val="both"/>
      </w:pPr>
      <w:hyperlink w:anchor="P835" w:history="1">
        <w:r>
          <w:rPr>
            <w:color w:val="0000FF"/>
          </w:rPr>
          <w:t>Поле OKATO_OMS</w:t>
        </w:r>
      </w:hyperlink>
      <w:r>
        <w:t xml:space="preserve"> обязательно заполняется при оказании медицинской помощи </w:t>
      </w:r>
      <w:proofErr w:type="gramStart"/>
      <w:r>
        <w:t>застрахованному</w:t>
      </w:r>
      <w:proofErr w:type="gramEnd"/>
      <w:r>
        <w:t xml:space="preserve"> по ОМС за пределами территории страхования.</w:t>
      </w:r>
    </w:p>
    <w:p w:rsidR="00906F80" w:rsidRDefault="00906F80">
      <w:pPr>
        <w:pStyle w:val="ConsPlusNormal"/>
        <w:ind w:firstLine="540"/>
        <w:jc w:val="both"/>
      </w:pPr>
      <w:r>
        <w:t>6.1.2. Файл записей типа "Л" - данные об отпущенных по рецептам лекарствах.</w:t>
      </w:r>
    </w:p>
    <w:p w:rsidR="00906F80" w:rsidRDefault="00906F80">
      <w:pPr>
        <w:pStyle w:val="ConsPlusNormal"/>
        <w:ind w:firstLine="540"/>
        <w:jc w:val="both"/>
      </w:pPr>
      <w:r>
        <w:t>Запись в файле соответствует одному рецепту и содержит учетные данные рецепта и данные об отпуске по нему упаковок (единиц отпуска) лекарства, имеющих один и тот же номенклатурный код и стоимость упаковки.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right"/>
        <w:outlineLvl w:val="2"/>
      </w:pPr>
      <w:r>
        <w:t>Таблица 9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jc w:val="center"/>
      </w:pPr>
      <w:bookmarkStart w:id="20" w:name="P866"/>
      <w:bookmarkEnd w:id="20"/>
      <w:r>
        <w:t xml:space="preserve">Запись типа "Л" - данные </w:t>
      </w:r>
      <w:proofErr w:type="gramStart"/>
      <w:r>
        <w:t>об</w:t>
      </w:r>
      <w:proofErr w:type="gramEnd"/>
      <w:r>
        <w:t xml:space="preserve"> отпущенных</w:t>
      </w:r>
    </w:p>
    <w:p w:rsidR="00906F80" w:rsidRDefault="00906F80">
      <w:pPr>
        <w:pStyle w:val="ConsPlusNormal"/>
        <w:jc w:val="center"/>
      </w:pPr>
      <w:r>
        <w:t xml:space="preserve">лекарственных </w:t>
      </w:r>
      <w:proofErr w:type="gramStart"/>
      <w:r>
        <w:t>препаратах</w:t>
      </w:r>
      <w:proofErr w:type="gramEnd"/>
    </w:p>
    <w:p w:rsidR="00906F80" w:rsidRDefault="00906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907"/>
        <w:gridCol w:w="1020"/>
        <w:gridCol w:w="4139"/>
      </w:tblGrid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SS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Страховой номер индивидуального лицевого счета (СНИЛС)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OKATO_REG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Код территории постоянной регистрации гражданина (по </w:t>
            </w:r>
            <w:hyperlink r:id="rId17" w:history="1">
              <w:r>
                <w:rPr>
                  <w:color w:val="0000FF"/>
                </w:rPr>
                <w:t>ОКАТО</w:t>
              </w:r>
            </w:hyperlink>
            <w:r>
              <w:t>) (22000)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ОГРН ЛПУ, </w:t>
            </w:r>
            <w:proofErr w:type="gramStart"/>
            <w:r>
              <w:t>выдавшего</w:t>
            </w:r>
            <w:proofErr w:type="gramEnd"/>
            <w:r>
              <w:t xml:space="preserve"> льготный рецепт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MCOD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МО в кодировке МИАЦ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PCOD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Идентификационный номер (код) врача, выписавшего рецепт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 xml:space="preserve">Код нозологической формы (по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21" w:name="P905"/>
            <w:bookmarkEnd w:id="21"/>
            <w:r>
              <w:t>SN_LR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Серия и номер рецепта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DATE_VR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выписки рецепта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C_FINL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Источник финансирования (1 Федеральный; 2 - Субъект РФ; 3 - Муниципальный)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PR_LR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Процент льготы рецепта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22" w:name="P925"/>
            <w:bookmarkEnd w:id="22"/>
            <w:r>
              <w:t>A_COD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аптечной организации (пункта отпуска ЛП)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NOMK_LS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Номенклатурный код лекарственного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NOMK_LS_U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Уникальный номенклатурный код лекарственного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KO_ALL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Отпущенное количество упаковок лекарственного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DOZ_ME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Дозировка ЛП в одной отпущенной упаковке в международных единицах (ME) или единицах действия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C_PFS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Резерв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DATE_OBR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обращения пациента в пункт отпуска лекарственных препаратов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DATE_OTP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</w:pP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Дата отпуска лекарственного препарата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23" w:name="P965"/>
            <w:bookmarkEnd w:id="23"/>
            <w:r>
              <w:t>SL_ALL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Стоимость ЛП (руб./коп.)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TYPE_SCHET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Тип счета: 0 - основной, 1 дополнительный, 2 - скорректированный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FO_OGRN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ОГРН аптечной организации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P_KEK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наличия протокола ВК (резервное поле)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bookmarkStart w:id="24" w:name="P985"/>
            <w:bookmarkEnd w:id="24"/>
            <w:r>
              <w:t>D_TYPE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"Особый случай" (резервное поле)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LINEID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Уникальный номер записи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CPECIFIC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ЛП: О - основной перечень, 1 - ВК, 2 - решение комиссии Министерства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владельца товара (ГПНО НОФ-7)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RAS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Char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Код территории регионального аптечного склада (080)</w:t>
            </w:r>
          </w:p>
        </w:tc>
      </w:tr>
      <w:tr w:rsidR="00906F80">
        <w:tc>
          <w:tcPr>
            <w:tcW w:w="964" w:type="dxa"/>
          </w:tcPr>
          <w:p w:rsidR="00906F80" w:rsidRDefault="00906F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906F80" w:rsidRDefault="00906F80">
            <w:pPr>
              <w:pStyle w:val="ConsPlusNormal"/>
              <w:jc w:val="center"/>
            </w:pPr>
            <w:r>
              <w:t>SPR_TYPE</w:t>
            </w:r>
          </w:p>
        </w:tc>
        <w:tc>
          <w:tcPr>
            <w:tcW w:w="907" w:type="dxa"/>
          </w:tcPr>
          <w:p w:rsidR="00906F80" w:rsidRDefault="00906F80">
            <w:pPr>
              <w:pStyle w:val="ConsPlusNormal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20" w:type="dxa"/>
          </w:tcPr>
          <w:p w:rsidR="00906F80" w:rsidRDefault="0090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06F80" w:rsidRDefault="00906F80">
            <w:pPr>
              <w:pStyle w:val="ConsPlusNormal"/>
              <w:jc w:val="both"/>
            </w:pPr>
            <w:r>
              <w:t>Признак источника финансирования оплаты ЛП: 0 - ОБ, 1 - РФ ОБ, 2 - ФБ</w:t>
            </w:r>
          </w:p>
        </w:tc>
      </w:tr>
    </w:tbl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  <w:r>
        <w:t xml:space="preserve">В общем случае в файле типа "Л" все записи должны иметь разные значения </w:t>
      </w:r>
      <w:hyperlink w:anchor="P905" w:history="1">
        <w:r>
          <w:rPr>
            <w:color w:val="0000FF"/>
          </w:rPr>
          <w:t>поля SN_LR</w:t>
        </w:r>
      </w:hyperlink>
      <w:r>
        <w:t>.</w:t>
      </w:r>
    </w:p>
    <w:p w:rsidR="00906F80" w:rsidRDefault="00906F80">
      <w:pPr>
        <w:pStyle w:val="ConsPlusNormal"/>
        <w:ind w:firstLine="540"/>
        <w:jc w:val="both"/>
      </w:pPr>
      <w:r>
        <w:t xml:space="preserve">Код аптечной организации/пункта отпуска лекарственных препаратов </w:t>
      </w:r>
      <w:hyperlink w:anchor="P925" w:history="1">
        <w:r>
          <w:rPr>
            <w:color w:val="0000FF"/>
          </w:rPr>
          <w:t>(поле A_COD)</w:t>
        </w:r>
      </w:hyperlink>
      <w:r>
        <w:t xml:space="preserve"> формируется из двух составных частей, разделенных пробелом:</w:t>
      </w:r>
    </w:p>
    <w:p w:rsidR="00906F80" w:rsidRDefault="00906F80">
      <w:pPr>
        <w:pStyle w:val="ConsPlusNormal"/>
        <w:ind w:firstLine="540"/>
        <w:jc w:val="both"/>
      </w:pPr>
      <w:r>
        <w:t>ОГРН аптечной организации;</w:t>
      </w:r>
    </w:p>
    <w:p w:rsidR="00906F80" w:rsidRDefault="00906F80">
      <w:pPr>
        <w:pStyle w:val="ConsPlusNormal"/>
        <w:ind w:firstLine="540"/>
        <w:jc w:val="both"/>
      </w:pPr>
      <w:r>
        <w:t>внутреннего учетного номера пункта отпуска лекарственных препаратов.</w:t>
      </w:r>
    </w:p>
    <w:p w:rsidR="00906F80" w:rsidRDefault="00906F80">
      <w:pPr>
        <w:pStyle w:val="ConsPlusNormal"/>
        <w:ind w:firstLine="540"/>
        <w:jc w:val="both"/>
      </w:pPr>
      <w:proofErr w:type="gramStart"/>
      <w:r>
        <w:t xml:space="preserve">В случае отпуска по одному рецепту нескольких упаковок (единиц отпуска) лекарства, </w:t>
      </w:r>
      <w:r>
        <w:lastRenderedPageBreak/>
        <w:t xml:space="preserve">имеющих разные номенклатурные коды или разную стоимость упаковки, формируется несколько записей типа "Л" с одинаковыми значениями </w:t>
      </w:r>
      <w:hyperlink w:anchor="P905" w:history="1">
        <w:r>
          <w:rPr>
            <w:color w:val="0000FF"/>
          </w:rPr>
          <w:t>поля SN_LR</w:t>
        </w:r>
      </w:hyperlink>
      <w:r>
        <w:t xml:space="preserve"> - по одной на каждый номенклатурный код или разную стоимость упаковки - с соответствующими значениями </w:t>
      </w:r>
      <w:hyperlink w:anchor="P965" w:history="1">
        <w:r>
          <w:rPr>
            <w:color w:val="0000FF"/>
          </w:rPr>
          <w:t>поля SL_ALL</w:t>
        </w:r>
      </w:hyperlink>
      <w:r>
        <w:t xml:space="preserve">. Признак </w:t>
      </w:r>
      <w:hyperlink w:anchor="P985" w:history="1">
        <w:r>
          <w:rPr>
            <w:color w:val="0000FF"/>
          </w:rPr>
          <w:t>D_TYPE</w:t>
        </w:r>
      </w:hyperlink>
      <w:r>
        <w:t xml:space="preserve"> в таких записях кодируется первая запись символами "000", последующие - символами "001</w:t>
      </w:r>
      <w:proofErr w:type="gramEnd"/>
      <w:r>
        <w:t>"; по умолчанию заполняется символами "000".</w:t>
      </w: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ind w:firstLine="540"/>
        <w:jc w:val="both"/>
      </w:pPr>
    </w:p>
    <w:p w:rsidR="00906F80" w:rsidRDefault="00906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21D" w:rsidRDefault="0048521D"/>
    <w:sectPr w:rsidR="0048521D" w:rsidSect="009B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0"/>
    <w:rsid w:val="0048521D"/>
    <w:rsid w:val="009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6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6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6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6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6F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6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6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6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6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6F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6BBA32A56ACBB70F6385BD6E2470C01CFDC151998C0264F1C18325206FCA364eA56O" TargetMode="External"/><Relationship Id="rId13" Type="http://schemas.openxmlformats.org/officeDocument/2006/relationships/hyperlink" Target="consultantplus://offline/ref=8B96BBA32A56ACBB70F6385BD6E2470C01CFDC15199FC021451718325206FCA364eA56O" TargetMode="External"/><Relationship Id="rId18" Type="http://schemas.openxmlformats.org/officeDocument/2006/relationships/hyperlink" Target="consultantplus://offline/ref=8B96BBA32A56ACBB70F62752D38E180907CD8B1913CB9F77411510e65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6BBA32A56ACBB70F6385BD6E2470C01CFDC15199EC3274A1218325206FCA364eA56O" TargetMode="External"/><Relationship Id="rId12" Type="http://schemas.openxmlformats.org/officeDocument/2006/relationships/hyperlink" Target="consultantplus://offline/ref=8B96BBA32A56ACBB70F6385BD6E2470C01CFDC15199EC3274A1218325206FCA364eA56O" TargetMode="External"/><Relationship Id="rId17" Type="http://schemas.openxmlformats.org/officeDocument/2006/relationships/hyperlink" Target="consultantplus://offline/ref=8B96BBA32A56ACBB70F62656C08E180904C58718189FC87510401E650De55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96BBA32A56ACBB70F62656C08E180904C58718189FC87510401E650De556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6BBA32A56ACBB70F62656C08E180905C187181B96957F18191267e05AO" TargetMode="External"/><Relationship Id="rId11" Type="http://schemas.openxmlformats.org/officeDocument/2006/relationships/hyperlink" Target="consultantplus://offline/ref=8B96BBA32A56ACBB70F6385BD6E2470C01CFDC151998C0264F1C18325206FCA364eA56O" TargetMode="External"/><Relationship Id="rId5" Type="http://schemas.openxmlformats.org/officeDocument/2006/relationships/hyperlink" Target="consultantplus://offline/ref=8B96BBA32A56ACBB70F62656C08E180904C584191C95C87510401E650De556O" TargetMode="External"/><Relationship Id="rId15" Type="http://schemas.openxmlformats.org/officeDocument/2006/relationships/hyperlink" Target="consultantplus://offline/ref=8B96BBA32A56ACBB70F62656C08E180904C58718189FC87510401E650De556O" TargetMode="External"/><Relationship Id="rId10" Type="http://schemas.openxmlformats.org/officeDocument/2006/relationships/hyperlink" Target="consultantplus://offline/ref=8B96BBA32A56ACBB70F6385BD6E2470C01CFDC15199EC3274A1218325206FCA364eA56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6BBA32A56ACBB70F6385BD6E2470C01CFDC15199EC3274A1218325206FCA364eA56O" TargetMode="External"/><Relationship Id="rId14" Type="http://schemas.openxmlformats.org/officeDocument/2006/relationships/hyperlink" Target="consultantplus://offline/ref=8B96BBA32A56ACBB70F62656C08E180904C58718189FC87510401E650De55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2017-08-07T14:57:00Z</dcterms:created>
  <dcterms:modified xsi:type="dcterms:W3CDTF">2017-08-07T14:58:00Z</dcterms:modified>
</cp:coreProperties>
</file>